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EA7BDE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A7BDE" w:rsidRPr="00193F29" w:rsidRDefault="00EA7BDE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EA7BDE" w:rsidRPr="00193F29" w:rsidRDefault="00EA7BD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A7BDE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EA7BDE" w:rsidRPr="00193F29" w:rsidRDefault="00EA7BDE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A7BDE" w:rsidRPr="00193F29" w:rsidTr="00D935D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A7BDE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A7BDE" w:rsidRPr="00193F29" w:rsidRDefault="00EA7BD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A7BDE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A7BDE" w:rsidRPr="00193F29" w:rsidRDefault="00EA7BDE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A7BDE" w:rsidRPr="00193F29" w:rsidTr="00D935D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A7BDE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7BDE" w:rsidRPr="00193F29" w:rsidRDefault="00EA7BDE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A7BDE" w:rsidRPr="00193F29" w:rsidRDefault="00EA7BD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zrzekam się prawa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EA7BDE" w:rsidRPr="00193F29" w:rsidRDefault="00EA7BDE" w:rsidP="00EA7BD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Posiadane zaświadczenie o prawie wykonywania zawodu należy przekazać do okręgowej rady pielęgniarek i położnych. </w:t>
      </w: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złożenia oświadczenia traci się uprawnienia do wykonywania zawodu pielęgniarki / położnej na terytorium Rzeczypospolitej Polskiej.</w:t>
      </w: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A7BDE" w:rsidRPr="00193F29" w:rsidRDefault="00EA7BDE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sectPr w:rsidR="00193F29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247E54" w:rsidRDefault="00247E54" w:rsidP="00EA7BDE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bookmarkStart w:id="0" w:name="_GoBack"/>
      <w:bookmarkEnd w:id="0"/>
    </w:p>
    <w:sectPr w:rsidR="00247E54" w:rsidSect="00EA7BDE">
      <w:headerReference w:type="default" r:id="rId10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86" w:rsidRDefault="00F12286" w:rsidP="00193F29">
      <w:pPr>
        <w:spacing w:after="0" w:line="240" w:lineRule="auto"/>
      </w:pPr>
      <w:r>
        <w:separator/>
      </w:r>
    </w:p>
  </w:endnote>
  <w:endnote w:type="continuationSeparator" w:id="0">
    <w:p w:rsidR="00F12286" w:rsidRDefault="00F12286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86" w:rsidRDefault="00F12286" w:rsidP="00193F29">
      <w:pPr>
        <w:spacing w:after="0" w:line="240" w:lineRule="auto"/>
      </w:pPr>
      <w:r>
        <w:separator/>
      </w:r>
    </w:p>
  </w:footnote>
  <w:footnote w:type="continuationSeparator" w:id="0">
    <w:p w:rsidR="00F12286" w:rsidRDefault="00F12286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DE" w:rsidRPr="00E677F6" w:rsidRDefault="00EA7BDE" w:rsidP="00EA7BDE">
    <w:pPr>
      <w:pStyle w:val="Style5"/>
      <w:widowControl/>
      <w:spacing w:line="240" w:lineRule="auto"/>
      <w:jc w:val="both"/>
      <w:rPr>
        <w:rStyle w:val="FontStyle15"/>
        <w:sz w:val="16"/>
        <w:szCs w:val="16"/>
      </w:rPr>
    </w:pPr>
    <w:r w:rsidRPr="00E677F6">
      <w:rPr>
        <w:b/>
        <w:sz w:val="16"/>
        <w:szCs w:val="16"/>
      </w:rPr>
      <w:t>Załącznik nr 1</w:t>
    </w:r>
    <w:r>
      <w:rPr>
        <w:b/>
        <w:sz w:val="16"/>
        <w:szCs w:val="16"/>
      </w:rPr>
      <w:t>2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 225/VII/18 Okręgowej Rady Pielęgniarek i Położnych</w:t>
    </w:r>
    <w:r w:rsidRPr="00E677F6">
      <w:rPr>
        <w:b/>
        <w:sz w:val="16"/>
        <w:szCs w:val="16"/>
      </w:rPr>
      <w:t xml:space="preserve"> </w:t>
    </w:r>
    <w:r w:rsidRPr="00E677F6">
      <w:rPr>
        <w:rStyle w:val="FontStyle15"/>
        <w:b w:val="0"/>
        <w:sz w:val="16"/>
        <w:szCs w:val="16"/>
      </w:rPr>
      <w:t>w Elblągu</w:t>
    </w:r>
    <w:r>
      <w:rPr>
        <w:rStyle w:val="FontStyle15"/>
        <w:b w:val="0"/>
        <w:sz w:val="16"/>
        <w:szCs w:val="16"/>
      </w:rPr>
      <w:t xml:space="preserve"> z dnia 18 września 2018 r. w </w:t>
    </w:r>
    <w:r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  <w:p w:rsidR="00136AFD" w:rsidRPr="00F15157" w:rsidRDefault="00136AFD" w:rsidP="009E2259">
    <w:pPr>
      <w:pStyle w:val="Style5"/>
      <w:widowControl/>
      <w:spacing w:after="120" w:line="240" w:lineRule="aut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E9692D" w:rsidRDefault="00EA7BDE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EA7BDE"/>
    <w:rsid w:val="00F12286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4F80-49F8-4D20-AE7E-C9B7DB13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2</cp:revision>
  <cp:lastPrinted>2018-09-18T07:41:00Z</cp:lastPrinted>
  <dcterms:created xsi:type="dcterms:W3CDTF">2018-09-19T10:04:00Z</dcterms:created>
  <dcterms:modified xsi:type="dcterms:W3CDTF">2018-09-19T10:04:00Z</dcterms:modified>
</cp:coreProperties>
</file>