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67270" w:rsidRPr="00867270" w:rsidRDefault="00EA77D6" w:rsidP="00E52D8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7A3B15" w:rsidRPr="007A3B15">
        <w:t xml:space="preserve">projekt uchwały Rady Ministrów w sprawie </w:t>
      </w:r>
      <w:r w:rsidR="007A3B15" w:rsidRPr="007A3B15">
        <w:rPr>
          <w:i/>
        </w:rPr>
        <w:t>Informacji dotyczącej deregulacji obowiązku stosowania pieczęci/pieczątek przez obywateli i przedsiębiorców</w:t>
      </w:r>
      <w:r w:rsidR="007A3B15">
        <w:rPr>
          <w:i/>
        </w:rPr>
        <w:t>.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57CC5"/>
    <w:rsid w:val="00166869"/>
    <w:rsid w:val="001750A8"/>
    <w:rsid w:val="00177840"/>
    <w:rsid w:val="001A4A91"/>
    <w:rsid w:val="001F04E0"/>
    <w:rsid w:val="0022606C"/>
    <w:rsid w:val="002E1B9B"/>
    <w:rsid w:val="003412E0"/>
    <w:rsid w:val="0034446D"/>
    <w:rsid w:val="00385C6F"/>
    <w:rsid w:val="0039639E"/>
    <w:rsid w:val="003B22AF"/>
    <w:rsid w:val="00417BBC"/>
    <w:rsid w:val="00503989"/>
    <w:rsid w:val="00505813"/>
    <w:rsid w:val="00527E4B"/>
    <w:rsid w:val="005B63F4"/>
    <w:rsid w:val="006040C3"/>
    <w:rsid w:val="0063148C"/>
    <w:rsid w:val="00676913"/>
    <w:rsid w:val="007046B9"/>
    <w:rsid w:val="00723EFD"/>
    <w:rsid w:val="00747EEF"/>
    <w:rsid w:val="00796D5D"/>
    <w:rsid w:val="007A3B15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94D4F"/>
    <w:rsid w:val="00AA7012"/>
    <w:rsid w:val="00BD3FD6"/>
    <w:rsid w:val="00BF60E4"/>
    <w:rsid w:val="00BF7E05"/>
    <w:rsid w:val="00C74534"/>
    <w:rsid w:val="00CA3F5A"/>
    <w:rsid w:val="00CF4A7D"/>
    <w:rsid w:val="00D13779"/>
    <w:rsid w:val="00DF26A1"/>
    <w:rsid w:val="00E165B5"/>
    <w:rsid w:val="00E52D85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2017-09-12T10:07:00Z</cp:lastPrinted>
  <dcterms:created xsi:type="dcterms:W3CDTF">2017-09-12T10:07:00Z</dcterms:created>
  <dcterms:modified xsi:type="dcterms:W3CDTF">2017-09-12T10:07:00Z</dcterms:modified>
</cp:coreProperties>
</file>