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A4D0D" w14:textId="77777777" w:rsidR="004E17A8" w:rsidRPr="004E17A8" w:rsidRDefault="004E17A8" w:rsidP="00AE48EC">
      <w:pPr>
        <w:keepNext/>
        <w:tabs>
          <w:tab w:val="left" w:pos="3544"/>
        </w:tabs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_GoBack"/>
      <w:bookmarkEnd w:id="0"/>
      <w:r w:rsidRPr="004E17A8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UZASADNIENIE</w:t>
      </w:r>
    </w:p>
    <w:p w14:paraId="038387DB" w14:textId="77777777" w:rsidR="00762E92" w:rsidRDefault="00762E92" w:rsidP="00762E92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605A42AA" w14:textId="2BC1DA25" w:rsidR="00E85812" w:rsidRDefault="005108C2" w:rsidP="00E85812">
      <w:pPr>
        <w:pStyle w:val="ZPKTzmpktartykuempunktem"/>
        <w:ind w:left="510" w:firstLine="0"/>
        <w:rPr>
          <w:rFonts w:eastAsia="Times New Roman"/>
        </w:rPr>
      </w:pPr>
      <w:r w:rsidRPr="005108C2">
        <w:rPr>
          <w:rFonts w:eastAsia="Times New Roman"/>
        </w:rPr>
        <w:t>Przedmiotowy projekt rozporządzenia</w:t>
      </w:r>
      <w:r w:rsidR="00FB397C">
        <w:rPr>
          <w:rFonts w:eastAsia="Times New Roman"/>
        </w:rPr>
        <w:t xml:space="preserve"> </w:t>
      </w:r>
      <w:r w:rsidRPr="005108C2">
        <w:rPr>
          <w:rFonts w:eastAsia="Times New Roman"/>
        </w:rPr>
        <w:t xml:space="preserve">stanowi zmianę rozporządzenia Ministra Zdrowia z dnia 13 kwietnia 2018 r. w sprawie recept </w:t>
      </w:r>
      <w:r w:rsidR="006F502C" w:rsidRPr="006F502C">
        <w:rPr>
          <w:rFonts w:eastAsia="Times New Roman"/>
        </w:rPr>
        <w:t>(Dz. U. poz. 745</w:t>
      </w:r>
      <w:r w:rsidR="00FB397C">
        <w:rPr>
          <w:rFonts w:eastAsia="Times New Roman"/>
        </w:rPr>
        <w:t xml:space="preserve">, z </w:t>
      </w:r>
      <w:proofErr w:type="spellStart"/>
      <w:r w:rsidR="00FB397C">
        <w:rPr>
          <w:rFonts w:eastAsia="Times New Roman"/>
        </w:rPr>
        <w:t>późn</w:t>
      </w:r>
      <w:proofErr w:type="spellEnd"/>
      <w:r w:rsidR="00FB397C">
        <w:rPr>
          <w:rFonts w:eastAsia="Times New Roman"/>
        </w:rPr>
        <w:t>. zm.</w:t>
      </w:r>
      <w:r w:rsidR="006F502C" w:rsidRPr="006F502C">
        <w:rPr>
          <w:rFonts w:eastAsia="Times New Roman"/>
        </w:rPr>
        <w:t>)</w:t>
      </w:r>
      <w:r w:rsidRPr="005108C2">
        <w:rPr>
          <w:rFonts w:eastAsia="Times New Roman"/>
        </w:rPr>
        <w:t xml:space="preserve">, zwanego dalej „rozporządzeniem”, stanowiącego realizację upoważnienia ustawowego </w:t>
      </w:r>
      <w:r w:rsidR="009632B8">
        <w:rPr>
          <w:rFonts w:eastAsia="Times New Roman"/>
        </w:rPr>
        <w:t>zawartego w art. </w:t>
      </w:r>
      <w:r w:rsidRPr="005108C2">
        <w:rPr>
          <w:rFonts w:eastAsia="Times New Roman"/>
        </w:rPr>
        <w:t>96a ust. 12 ustawy z dnia 6 września 2001 r. – Prawo farmaceutyczne</w:t>
      </w:r>
      <w:r w:rsidR="00461065">
        <w:rPr>
          <w:rFonts w:eastAsia="Times New Roman"/>
        </w:rPr>
        <w:t xml:space="preserve"> </w:t>
      </w:r>
      <w:r w:rsidR="006F502C" w:rsidRPr="006F502C">
        <w:rPr>
          <w:rFonts w:eastAsia="Times New Roman"/>
        </w:rPr>
        <w:t>(Dz.</w:t>
      </w:r>
      <w:r w:rsidR="00FB397C">
        <w:rPr>
          <w:rFonts w:eastAsia="Times New Roman"/>
        </w:rPr>
        <w:t xml:space="preserve"> </w:t>
      </w:r>
      <w:r w:rsidR="009632B8">
        <w:rPr>
          <w:rFonts w:eastAsia="Times New Roman"/>
        </w:rPr>
        <w:t>U. z 2019 </w:t>
      </w:r>
      <w:r w:rsidR="006F502C" w:rsidRPr="006F502C">
        <w:rPr>
          <w:rFonts w:eastAsia="Times New Roman"/>
        </w:rPr>
        <w:t xml:space="preserve">r. poz. 499, z </w:t>
      </w:r>
      <w:proofErr w:type="spellStart"/>
      <w:r w:rsidR="006F502C" w:rsidRPr="006F502C">
        <w:rPr>
          <w:rFonts w:eastAsia="Times New Roman"/>
        </w:rPr>
        <w:t>późn</w:t>
      </w:r>
      <w:proofErr w:type="spellEnd"/>
      <w:r w:rsidR="006F502C" w:rsidRPr="006F502C">
        <w:rPr>
          <w:rFonts w:eastAsia="Times New Roman"/>
        </w:rPr>
        <w:t>. zm.)</w:t>
      </w:r>
      <w:r w:rsidR="006F502C">
        <w:rPr>
          <w:rFonts w:eastAsia="Times New Roman"/>
        </w:rPr>
        <w:t>.</w:t>
      </w:r>
      <w:r w:rsidR="00E85812" w:rsidRPr="00E85812">
        <w:rPr>
          <w:rFonts w:eastAsia="Times New Roman"/>
        </w:rPr>
        <w:t xml:space="preserve"> </w:t>
      </w:r>
    </w:p>
    <w:p w14:paraId="2535A993" w14:textId="6DD5A2B7" w:rsidR="00E85812" w:rsidRDefault="00E85812" w:rsidP="00E85812">
      <w:pPr>
        <w:pStyle w:val="ZPKTzmpktartykuempunktem"/>
        <w:ind w:left="510" w:firstLine="0"/>
      </w:pPr>
      <w:r w:rsidRPr="005108C2">
        <w:rPr>
          <w:rFonts w:eastAsia="Times New Roman"/>
        </w:rPr>
        <w:t>Zmiana</w:t>
      </w:r>
      <w:r w:rsidR="00FB397C">
        <w:rPr>
          <w:rFonts w:eastAsia="Times New Roman"/>
        </w:rPr>
        <w:t xml:space="preserve"> </w:t>
      </w:r>
      <w:r w:rsidR="00FB397C">
        <w:rPr>
          <w:rFonts w:eastAsia="Times New Roman" w:cs="Times"/>
        </w:rPr>
        <w:t xml:space="preserve">§ </w:t>
      </w:r>
      <w:r w:rsidR="00C62226">
        <w:rPr>
          <w:rFonts w:eastAsia="Times New Roman"/>
        </w:rPr>
        <w:t>11</w:t>
      </w:r>
      <w:r w:rsidRPr="005108C2">
        <w:rPr>
          <w:rFonts w:eastAsia="Times New Roman"/>
        </w:rPr>
        <w:t xml:space="preserve"> rozporządzenia wynika z konieczności doprecyzowania kwestii </w:t>
      </w:r>
      <w:r>
        <w:rPr>
          <w:rFonts w:eastAsia="Times New Roman"/>
        </w:rPr>
        <w:t xml:space="preserve">terminu </w:t>
      </w:r>
      <w:r w:rsidRPr="005108C2">
        <w:rPr>
          <w:rFonts w:eastAsia="Times New Roman"/>
        </w:rPr>
        <w:t xml:space="preserve">realizacji recept w postaci </w:t>
      </w:r>
      <w:r>
        <w:rPr>
          <w:rFonts w:eastAsia="Times New Roman"/>
        </w:rPr>
        <w:t xml:space="preserve">elektronicznej. Proponuje się wskazanie, że </w:t>
      </w:r>
      <w:r>
        <w:t>o</w:t>
      </w:r>
      <w:r w:rsidRPr="00BA5472">
        <w:t>sob</w:t>
      </w:r>
      <w:r>
        <w:t>a</w:t>
      </w:r>
      <w:r w:rsidRPr="00BA5472">
        <w:t xml:space="preserve"> uprawnion</w:t>
      </w:r>
      <w:r>
        <w:t>a</w:t>
      </w:r>
      <w:r w:rsidRPr="00BA5472">
        <w:t xml:space="preserve"> </w:t>
      </w:r>
      <w:r>
        <w:t>może oznaczyć na recepcie w postaci elektronicznej termin jej realizacji, nie dłuższy niż 365 dni, kierując się aktualną wiedzą medyczną. Natomiast w przypadku braku takiego oznaczenia, t</w:t>
      </w:r>
      <w:r w:rsidRPr="00BA5472">
        <w:t>ermin realizacji recepty w postaci elektronicznej wynosi</w:t>
      </w:r>
      <w:r>
        <w:t>ć będzie 30 dni od</w:t>
      </w:r>
      <w:r w:rsidR="005D6E11">
        <w:t> </w:t>
      </w:r>
      <w:r>
        <w:t>daty jej wystawienia.</w:t>
      </w:r>
    </w:p>
    <w:p w14:paraId="6B3D44CF" w14:textId="13309DD8" w:rsidR="00E85812" w:rsidRDefault="004378B5" w:rsidP="00A43B3D">
      <w:pPr>
        <w:pStyle w:val="ZPKTzmpktartykuempunktem"/>
        <w:ind w:left="510" w:firstLine="0"/>
        <w:rPr>
          <w:rFonts w:eastAsia="Times New Roman"/>
        </w:rPr>
      </w:pPr>
      <w:r>
        <w:rPr>
          <w:rFonts w:eastAsia="Times New Roman"/>
        </w:rPr>
        <w:t xml:space="preserve">Osobą uprawnioną </w:t>
      </w:r>
      <w:r w:rsidR="007C2306">
        <w:rPr>
          <w:rFonts w:eastAsia="Times New Roman"/>
        </w:rPr>
        <w:t xml:space="preserve">do wystawienia recepty </w:t>
      </w:r>
      <w:r w:rsidR="00FB397C">
        <w:rPr>
          <w:rFonts w:eastAsia="Times New Roman"/>
        </w:rPr>
        <w:t xml:space="preserve">jest, zgodnie z </w:t>
      </w:r>
      <w:r w:rsidR="000D157E">
        <w:rPr>
          <w:rFonts w:eastAsia="Times New Roman"/>
        </w:rPr>
        <w:t xml:space="preserve">w </w:t>
      </w:r>
      <w:r w:rsidR="000D157E" w:rsidRPr="000D157E">
        <w:rPr>
          <w:rFonts w:eastAsia="Times New Roman"/>
        </w:rPr>
        <w:t>§</w:t>
      </w:r>
      <w:r w:rsidR="000D157E">
        <w:rPr>
          <w:rFonts w:eastAsia="Times New Roman"/>
        </w:rPr>
        <w:t xml:space="preserve"> 2 pkt 5 rozporządzenia, </w:t>
      </w:r>
      <w:r w:rsidR="00FB397C">
        <w:rPr>
          <w:rFonts w:eastAsia="Times New Roman"/>
        </w:rPr>
        <w:t xml:space="preserve">osoba </w:t>
      </w:r>
      <w:r>
        <w:rPr>
          <w:rFonts w:eastAsia="Times New Roman"/>
        </w:rPr>
        <w:t xml:space="preserve">posiadająca </w:t>
      </w:r>
      <w:r w:rsidRPr="000E18F2">
        <w:rPr>
          <w:rFonts w:eastAsia="Times New Roman"/>
        </w:rPr>
        <w:t>prawo wykonywania zawodu medycznego, która na podstawie przepisów dotyczących wykonywania danego zawodu</w:t>
      </w:r>
      <w:r w:rsidR="005D6E11">
        <w:rPr>
          <w:rFonts w:eastAsia="Times New Roman"/>
        </w:rPr>
        <w:t xml:space="preserve"> medycznego, jest uprawniona do </w:t>
      </w:r>
      <w:r w:rsidRPr="000E18F2">
        <w:rPr>
          <w:rFonts w:eastAsia="Times New Roman"/>
        </w:rPr>
        <w:t>wystawian</w:t>
      </w:r>
      <w:r>
        <w:rPr>
          <w:rFonts w:eastAsia="Times New Roman"/>
        </w:rPr>
        <w:t xml:space="preserve">ia recept zgodnie z ustawą </w:t>
      </w:r>
      <w:r w:rsidR="00FB397C">
        <w:rPr>
          <w:rFonts w:eastAsia="Times New Roman"/>
        </w:rPr>
        <w:t xml:space="preserve">z dnia 6 września 2001 r. – </w:t>
      </w:r>
      <w:r>
        <w:rPr>
          <w:rFonts w:eastAsia="Times New Roman"/>
        </w:rPr>
        <w:t xml:space="preserve">Prawo farmaceutyczne. Taka osoba będzie mogła podjąć decyzję o wydłużeniu terminu realizacji recepty w postaci elektronicznej w oparciu o aktualną wiedzę medyczną oraz dostępną dokumentację medyczną pacjenta. </w:t>
      </w:r>
    </w:p>
    <w:p w14:paraId="223E20D3" w14:textId="691A5D11" w:rsidR="00E85812" w:rsidRDefault="00C5226F" w:rsidP="00E85812">
      <w:pPr>
        <w:pStyle w:val="ZPKTzmpktartykuempunktem"/>
        <w:ind w:left="510" w:firstLine="0"/>
        <w:rPr>
          <w:rFonts w:eastAsia="Times New Roman"/>
        </w:rPr>
      </w:pPr>
      <w:r w:rsidRPr="00C5226F">
        <w:rPr>
          <w:rFonts w:eastAsia="Times New Roman"/>
        </w:rPr>
        <w:t>Proponuje się, aby rozporządzenie weszło w życie z dniem następującym po dniu ogłoszenia</w:t>
      </w:r>
      <w:r>
        <w:rPr>
          <w:rFonts w:eastAsia="Times New Roman"/>
        </w:rPr>
        <w:t xml:space="preserve">. </w:t>
      </w:r>
      <w:r w:rsidRPr="00C5226F">
        <w:rPr>
          <w:rFonts w:eastAsia="Times New Roman"/>
        </w:rPr>
        <w:t xml:space="preserve">Wprowadzane rozwiązanie nie jest sprzeczne z systemem demokratycznego państwa prawnego, nie narusza interesów obywateli i nie nakłada na nich dodatkowych obowiązków, gdyż wprowadzona regulacja będzie miała w chwili obecnej wpływ wyłącznie na </w:t>
      </w:r>
      <w:r>
        <w:rPr>
          <w:rFonts w:eastAsia="Times New Roman"/>
        </w:rPr>
        <w:t xml:space="preserve">osoby upoważnione do wystawiania recept, </w:t>
      </w:r>
      <w:r w:rsidR="000D157E">
        <w:rPr>
          <w:rFonts w:eastAsia="Times New Roman"/>
        </w:rPr>
        <w:t>których działanie będzie miało charakter fakultatywny. Do tych osób będzie należała decyzja o specjalnym oznaczeniu</w:t>
      </w:r>
      <w:r>
        <w:rPr>
          <w:rFonts w:eastAsia="Times New Roman"/>
        </w:rPr>
        <w:t xml:space="preserve"> dokument</w:t>
      </w:r>
      <w:r w:rsidR="000D157E">
        <w:rPr>
          <w:rFonts w:eastAsia="Times New Roman"/>
        </w:rPr>
        <w:t xml:space="preserve">u i wpłynięciu </w:t>
      </w:r>
      <w:r>
        <w:rPr>
          <w:rFonts w:eastAsia="Times New Roman"/>
        </w:rPr>
        <w:t>na termin realizacji recepty.</w:t>
      </w:r>
    </w:p>
    <w:p w14:paraId="21EE8AAD" w14:textId="77777777" w:rsidR="00E85812" w:rsidRDefault="004E17A8" w:rsidP="00E85812">
      <w:pPr>
        <w:pStyle w:val="ZPKTzmpktartykuempunktem"/>
        <w:ind w:left="510" w:firstLine="0"/>
        <w:rPr>
          <w:rFonts w:eastAsia="Times New Roman"/>
        </w:rPr>
      </w:pPr>
      <w:r w:rsidRPr="004E17A8">
        <w:rPr>
          <w:rFonts w:eastAsia="Times New Roman"/>
        </w:rPr>
        <w:t>Projekt rozporządzenia nie jest objęty prawem Unii Europejskiej.</w:t>
      </w:r>
    </w:p>
    <w:p w14:paraId="2911D915" w14:textId="77777777" w:rsidR="00E85812" w:rsidRDefault="004E17A8" w:rsidP="00E85812">
      <w:pPr>
        <w:pStyle w:val="ZPKTzmpktartykuempunktem"/>
        <w:ind w:left="510" w:firstLine="0"/>
        <w:rPr>
          <w:rFonts w:eastAsia="Times New Roman"/>
        </w:rPr>
      </w:pPr>
      <w:r w:rsidRPr="004E17A8">
        <w:rPr>
          <w:rFonts w:eastAsia="Times New Roman"/>
        </w:rPr>
        <w:t>Projekt rozporządzenia nie podlega obowiązkowi przedstawienia właściwym organom i instytucjom Unii Europejskiej, w tym Europejskiemu Bankowi Centralnemu, w celu uzyskania opinii, dokonania powiadomienia, konsultacji albo uzgodnienia.</w:t>
      </w:r>
    </w:p>
    <w:p w14:paraId="2196A190" w14:textId="77777777" w:rsidR="00E85812" w:rsidRDefault="00E85812" w:rsidP="00E85812">
      <w:pPr>
        <w:pStyle w:val="ZPKTzmpktartykuempunktem"/>
        <w:ind w:left="510" w:firstLine="0"/>
        <w:rPr>
          <w:rFonts w:eastAsia="Times New Roman"/>
        </w:rPr>
      </w:pPr>
    </w:p>
    <w:p w14:paraId="07358985" w14:textId="77777777" w:rsidR="00E85812" w:rsidRDefault="004E17A8" w:rsidP="00E85812">
      <w:pPr>
        <w:pStyle w:val="ZPKTzmpktartykuempunktem"/>
        <w:ind w:left="510" w:firstLine="0"/>
        <w:rPr>
          <w:rFonts w:eastAsia="Times New Roman"/>
        </w:rPr>
      </w:pPr>
      <w:r w:rsidRPr="004E17A8">
        <w:rPr>
          <w:rFonts w:eastAsia="Times New Roman"/>
        </w:rPr>
        <w:lastRenderedPageBreak/>
        <w:t xml:space="preserve">Projekt rozporządzenia nie będzie miał wpływu na działalność </w:t>
      </w:r>
      <w:proofErr w:type="spellStart"/>
      <w:r w:rsidRPr="004E17A8">
        <w:rPr>
          <w:rFonts w:eastAsia="Times New Roman"/>
        </w:rPr>
        <w:t>mikroprzedsiębiorców</w:t>
      </w:r>
      <w:proofErr w:type="spellEnd"/>
      <w:r w:rsidRPr="004E17A8">
        <w:rPr>
          <w:rFonts w:eastAsia="Times New Roman"/>
        </w:rPr>
        <w:t>, ma</w:t>
      </w:r>
      <w:r w:rsidR="00E85812">
        <w:rPr>
          <w:rFonts w:eastAsia="Times New Roman"/>
        </w:rPr>
        <w:t>łych i średnich przedsiębiorców.</w:t>
      </w:r>
    </w:p>
    <w:p w14:paraId="393E358E" w14:textId="77777777" w:rsidR="00E85812" w:rsidRDefault="004E17A8" w:rsidP="00E85812">
      <w:pPr>
        <w:pStyle w:val="ZPKTzmpktartykuempunktem"/>
        <w:ind w:left="510" w:firstLine="0"/>
        <w:rPr>
          <w:rFonts w:eastAsia="Times New Roman"/>
        </w:rPr>
      </w:pPr>
      <w:r w:rsidRPr="004E17A8">
        <w:rPr>
          <w:rFonts w:eastAsia="Times New Roman"/>
        </w:rPr>
        <w:t>Projektowane rozporządzenie nie zawiera przepisów technicznych w rozumieniu przepisów rozporządzenia Rady Ministrów z dnia 23 grudnia 2002 r. w sprawie sposobu funkcjonowania krajowego systemu notyfikacji norm i aktów prawnych (Dz. U. poz. 2039 oraz z 2004 r. poz. 597), i w związku z tym nie podlega notyfikacji.</w:t>
      </w:r>
    </w:p>
    <w:p w14:paraId="382A4307" w14:textId="22995337" w:rsidR="004E17A8" w:rsidRPr="00E85812" w:rsidRDefault="004E17A8" w:rsidP="00E85812">
      <w:pPr>
        <w:pStyle w:val="ZPKTzmpktartykuempunktem"/>
        <w:ind w:left="510" w:firstLine="0"/>
      </w:pPr>
      <w:r w:rsidRPr="004E17A8">
        <w:rPr>
          <w:rFonts w:eastAsia="Times New Roman"/>
        </w:rPr>
        <w:t>Jednocześnie należy wskazać, że nie ma możliwości podjęcia alternatywnych w stosunku do projektowanego rozporządzenia środków umożliwiających osiągnięcie zamierzonego celu.</w:t>
      </w:r>
    </w:p>
    <w:p w14:paraId="485A3CA2" w14:textId="77777777" w:rsidR="00652278" w:rsidRDefault="00652278"/>
    <w:sectPr w:rsidR="0065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8"/>
    <w:rsid w:val="000D157E"/>
    <w:rsid w:val="000E18F2"/>
    <w:rsid w:val="00116295"/>
    <w:rsid w:val="00151656"/>
    <w:rsid w:val="001A4C3C"/>
    <w:rsid w:val="00200FD7"/>
    <w:rsid w:val="002173EC"/>
    <w:rsid w:val="00273525"/>
    <w:rsid w:val="002917B8"/>
    <w:rsid w:val="002925A1"/>
    <w:rsid w:val="002E1C6F"/>
    <w:rsid w:val="00313DA0"/>
    <w:rsid w:val="00330D58"/>
    <w:rsid w:val="00331155"/>
    <w:rsid w:val="00383CE6"/>
    <w:rsid w:val="003A3A3A"/>
    <w:rsid w:val="00433A16"/>
    <w:rsid w:val="004378B5"/>
    <w:rsid w:val="00461065"/>
    <w:rsid w:val="00493C43"/>
    <w:rsid w:val="004E17A8"/>
    <w:rsid w:val="005108C2"/>
    <w:rsid w:val="00560B3B"/>
    <w:rsid w:val="005D6E11"/>
    <w:rsid w:val="00617179"/>
    <w:rsid w:val="0062285E"/>
    <w:rsid w:val="00652278"/>
    <w:rsid w:val="00672197"/>
    <w:rsid w:val="00672EF4"/>
    <w:rsid w:val="006F502C"/>
    <w:rsid w:val="00762E92"/>
    <w:rsid w:val="007C2306"/>
    <w:rsid w:val="007D1599"/>
    <w:rsid w:val="007D6178"/>
    <w:rsid w:val="008D7765"/>
    <w:rsid w:val="00924D68"/>
    <w:rsid w:val="009632B8"/>
    <w:rsid w:val="00A12871"/>
    <w:rsid w:val="00A43B3D"/>
    <w:rsid w:val="00AB79BA"/>
    <w:rsid w:val="00AE48EC"/>
    <w:rsid w:val="00B03BE7"/>
    <w:rsid w:val="00B76EC0"/>
    <w:rsid w:val="00BB187F"/>
    <w:rsid w:val="00C5226F"/>
    <w:rsid w:val="00C62226"/>
    <w:rsid w:val="00D227CE"/>
    <w:rsid w:val="00D949B0"/>
    <w:rsid w:val="00DC7D5D"/>
    <w:rsid w:val="00E34E5D"/>
    <w:rsid w:val="00E415F5"/>
    <w:rsid w:val="00E85812"/>
    <w:rsid w:val="00E93567"/>
    <w:rsid w:val="00EB53D1"/>
    <w:rsid w:val="00EC6E5A"/>
    <w:rsid w:val="00F614FE"/>
    <w:rsid w:val="00F64F83"/>
    <w:rsid w:val="00FB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1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92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5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A1"/>
    <w:rPr>
      <w:rFonts w:ascii="Segoe UI" w:hAnsi="Segoe UI" w:cs="Segoe UI"/>
      <w:sz w:val="18"/>
      <w:szCs w:val="1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5812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92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5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A1"/>
    <w:rPr>
      <w:rFonts w:ascii="Segoe UI" w:hAnsi="Segoe UI" w:cs="Segoe UI"/>
      <w:sz w:val="18"/>
      <w:szCs w:val="1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5812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666B2-93A3-47BD-8A85-1E6381AA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Anna</dc:creator>
  <cp:lastModifiedBy>User</cp:lastModifiedBy>
  <cp:revision>2</cp:revision>
  <dcterms:created xsi:type="dcterms:W3CDTF">2019-10-04T11:47:00Z</dcterms:created>
  <dcterms:modified xsi:type="dcterms:W3CDTF">2019-10-04T11:47:00Z</dcterms:modified>
</cp:coreProperties>
</file>