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9429C3" w:rsidRPr="00AC64C9" w:rsidRDefault="004360FF" w:rsidP="004360FF">
      <w:pPr>
        <w:pStyle w:val="pmainpub"/>
        <w:jc w:val="both"/>
      </w:pPr>
      <w:r w:rsidRPr="002F3EB8">
        <w:rPr>
          <w:rFonts w:ascii="Times New Roman" w:hAnsi="Times New Roman" w:cs="Times New Roman"/>
          <w:b w:val="0"/>
          <w:sz w:val="22"/>
          <w:szCs w:val="22"/>
        </w:rPr>
        <w:t xml:space="preserve">Projekt rozporządzenia Ministra Zdrowia </w:t>
      </w:r>
      <w:r w:rsidRPr="004360FF">
        <w:rPr>
          <w:rFonts w:ascii="Times New Roman" w:hAnsi="Times New Roman" w:cs="Times New Roman"/>
          <w:b w:val="0"/>
          <w:i/>
          <w:sz w:val="22"/>
          <w:szCs w:val="22"/>
        </w:rPr>
        <w:t>w sprawie rodzajów, zakresu i wzorów dokumentacji medycznej oraz sposobu jej przetwarzania</w:t>
      </w:r>
      <w:r w:rsidR="001403E7" w:rsidRPr="00AC64C9">
        <w:rPr>
          <w:i/>
        </w:rPr>
        <w:t>.</w:t>
      </w:r>
    </w:p>
    <w:p w:rsidR="001403E7" w:rsidRDefault="001403E7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403E7"/>
    <w:rsid w:val="001750A8"/>
    <w:rsid w:val="001F04E0"/>
    <w:rsid w:val="0022606C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360FF"/>
    <w:rsid w:val="00474099"/>
    <w:rsid w:val="00483C44"/>
    <w:rsid w:val="00495E9B"/>
    <w:rsid w:val="004A3C10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AC64C9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CF753F"/>
    <w:rsid w:val="00D124A8"/>
    <w:rsid w:val="00D26C54"/>
    <w:rsid w:val="00D3003E"/>
    <w:rsid w:val="00D57699"/>
    <w:rsid w:val="00DB463D"/>
    <w:rsid w:val="00DB7E7D"/>
    <w:rsid w:val="00DE468F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mainpub">
    <w:name w:val="p.mainpub"/>
    <w:uiPriority w:val="99"/>
    <w:rsid w:val="004360F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mainpub">
    <w:name w:val="p.mainpub"/>
    <w:uiPriority w:val="99"/>
    <w:rsid w:val="004360F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2019-10-14T11:01:00Z</cp:lastPrinted>
  <dcterms:created xsi:type="dcterms:W3CDTF">2019-10-14T11:02:00Z</dcterms:created>
  <dcterms:modified xsi:type="dcterms:W3CDTF">2019-10-14T11:02:00Z</dcterms:modified>
</cp:coreProperties>
</file>