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2702F" w14:textId="77777777" w:rsidR="003255D8" w:rsidRPr="003255D8" w:rsidRDefault="003255D8" w:rsidP="003255D8">
      <w:pPr>
        <w:pStyle w:val="TYTUAKTUprzedmiotregulacjiustawylubrozporzdzenia"/>
      </w:pPr>
      <w:bookmarkStart w:id="0" w:name="_GoBack"/>
      <w:bookmarkEnd w:id="0"/>
      <w:r w:rsidRPr="003255D8">
        <w:t>Uzasadnienie</w:t>
      </w:r>
    </w:p>
    <w:p w14:paraId="7A669941" w14:textId="7A9E78CA" w:rsidR="0000085B" w:rsidRPr="003255D8" w:rsidRDefault="0000085B" w:rsidP="0000085B">
      <w:pPr>
        <w:pStyle w:val="NIEARTTEKSTtekstnieartykuowanynppodstprawnarozplubpreambua"/>
      </w:pPr>
      <w:r w:rsidRPr="003255D8">
        <w:t xml:space="preserve">Projekt rozporządzenia </w:t>
      </w:r>
      <w:r>
        <w:t xml:space="preserve">stanowi </w:t>
      </w:r>
      <w:r w:rsidRPr="003255D8">
        <w:t>wykonanie upoważnienia ustawowego zawartego w art. 31d ustawy z dnia 27 sierpnia 2004 r. o świadczeniach opieki zdrowotnej finansowanych ze środków publicznych (</w:t>
      </w:r>
      <w:r w:rsidRPr="00CF400A">
        <w:t xml:space="preserve">Dz. U. z </w:t>
      </w:r>
      <w:r w:rsidR="001679E3" w:rsidRPr="00CF400A">
        <w:t>201</w:t>
      </w:r>
      <w:r w:rsidR="00493FDD">
        <w:t>8</w:t>
      </w:r>
      <w:r w:rsidR="001679E3" w:rsidRPr="00CF400A">
        <w:t xml:space="preserve"> </w:t>
      </w:r>
      <w:r w:rsidRPr="00CF400A">
        <w:t xml:space="preserve">r. poz. </w:t>
      </w:r>
      <w:r w:rsidR="00493FDD">
        <w:t>1510</w:t>
      </w:r>
      <w:r w:rsidR="00915357">
        <w:t xml:space="preserve">, z </w:t>
      </w:r>
      <w:proofErr w:type="spellStart"/>
      <w:r w:rsidR="00915357">
        <w:t>późn</w:t>
      </w:r>
      <w:proofErr w:type="spellEnd"/>
      <w:r w:rsidR="00915357">
        <w:t>. zm.</w:t>
      </w:r>
      <w:r w:rsidRPr="003255D8">
        <w:t>). </w:t>
      </w:r>
    </w:p>
    <w:p w14:paraId="4D125F2E" w14:textId="1C294F31" w:rsidR="002B1001" w:rsidRDefault="0000085B" w:rsidP="002B1001">
      <w:pPr>
        <w:pStyle w:val="NIEARTTEKSTtekstnieartykuowanynppodstprawnarozplubpreambua"/>
      </w:pPr>
      <w:r w:rsidRPr="003255D8">
        <w:t>Projekt ro</w:t>
      </w:r>
      <w:r>
        <w:t>zporządzenia wp</w:t>
      </w:r>
      <w:r w:rsidR="00C55763">
        <w:t>rowadza zmiany w</w:t>
      </w:r>
      <w:r w:rsidR="000714D3">
        <w:t xml:space="preserve"> części normatywnej</w:t>
      </w:r>
      <w:r w:rsidR="00C55763">
        <w:t> </w:t>
      </w:r>
      <w:r w:rsidR="000714D3">
        <w:t>oraz rozszerza liczbę załączników, o dodatkowy załącznik nr 1</w:t>
      </w:r>
      <w:r w:rsidR="00840D1D">
        <w:t>a</w:t>
      </w:r>
      <w:r w:rsidR="000714D3">
        <w:t xml:space="preserve"> będący </w:t>
      </w:r>
      <w:r w:rsidR="00FE09B2">
        <w:t xml:space="preserve">wykazem świadczeń gwarantowanych </w:t>
      </w:r>
      <w:r w:rsidR="00AF443A">
        <w:t>realizowanych przez personel pielęgniarski</w:t>
      </w:r>
      <w:r w:rsidR="00B3198F">
        <w:t xml:space="preserve"> i położne</w:t>
      </w:r>
      <w:r w:rsidR="00AF443A">
        <w:t xml:space="preserve"> z wyodrębnieniem szczegółowych warunków ich realizacji.</w:t>
      </w:r>
    </w:p>
    <w:p w14:paraId="1E35D8A9" w14:textId="77CFBC66" w:rsidR="00AF443A" w:rsidRDefault="00AF443A" w:rsidP="00FE09B2">
      <w:pPr>
        <w:pStyle w:val="NIEARTTEKSTtekstnieartykuowanynppodstprawnarozplubpreambua"/>
      </w:pPr>
      <w:r w:rsidRPr="00AF443A">
        <w:t>Dotychczas szczegółowe warunki realizacji świadczeń pielęgniarskich</w:t>
      </w:r>
      <w:r w:rsidR="00B3198F">
        <w:t xml:space="preserve"> i świadczeń położnej</w:t>
      </w:r>
      <w:r w:rsidRPr="00AF443A">
        <w:t xml:space="preserve">, w tym zakres czynności i organizacja porad pielęgniarskich nie były wyodrębnione w wykazie świadczeń gwarantowanych pomimo ich realizacji. Celem niniejszej regulacji jest ich </w:t>
      </w:r>
      <w:r w:rsidR="00840D1D">
        <w:t>usankcjonowanie</w:t>
      </w:r>
      <w:r w:rsidRPr="00AF443A">
        <w:t xml:space="preserve">. </w:t>
      </w:r>
    </w:p>
    <w:p w14:paraId="17034C86" w14:textId="58C7FAB8" w:rsidR="00FE09B2" w:rsidRPr="0098130C" w:rsidRDefault="00FE09B2" w:rsidP="00FE09B2">
      <w:pPr>
        <w:pStyle w:val="NIEARTTEKSTtekstnieartykuowanynppodstprawnarozplubpreambua"/>
      </w:pPr>
      <w:r w:rsidRPr="0098130C">
        <w:t>Zgodn</w:t>
      </w:r>
      <w:r>
        <w:t xml:space="preserve">ie z </w:t>
      </w:r>
      <w:r w:rsidR="009A022C">
        <w:t>przyjętym</w:t>
      </w:r>
      <w:r>
        <w:t xml:space="preserve"> rozwoj</w:t>
      </w:r>
      <w:r w:rsidR="009A022C">
        <w:t xml:space="preserve">em zawodu, zarówno w </w:t>
      </w:r>
      <w:r w:rsidR="000818E0">
        <w:t xml:space="preserve">Rzeczypospolitej </w:t>
      </w:r>
      <w:r w:rsidR="009A022C">
        <w:t>Pols</w:t>
      </w:r>
      <w:r w:rsidR="000818E0">
        <w:t>kiej</w:t>
      </w:r>
      <w:r w:rsidR="009A022C">
        <w:t xml:space="preserve"> jak i w krajach europejskich, </w:t>
      </w:r>
      <w:r w:rsidRPr="0098130C">
        <w:t>pielęgniarki i położne zapewniają opiekę pielęgniarską w zdrowiu i chorobie, koncentrując swoje działania na promowaniu zdrowia i zapobieganiu chorobom wśród osób, rodzin oraz społeczeństwa, a</w:t>
      </w:r>
      <w:r>
        <w:t> </w:t>
      </w:r>
      <w:r w:rsidRPr="0098130C">
        <w:t>także wspieraniu rodziny w opiece nad osobą przewlekle chorą.</w:t>
      </w:r>
    </w:p>
    <w:p w14:paraId="36925D35" w14:textId="0C2D6467" w:rsidR="00D64D88" w:rsidRPr="00D64D88" w:rsidRDefault="00D64D88" w:rsidP="00D64D88">
      <w:pPr>
        <w:pStyle w:val="ARTartustawynprozporzdzenia"/>
      </w:pPr>
      <w:r w:rsidRPr="00D64D88">
        <w:t xml:space="preserve">Przedstawione w projekcie </w:t>
      </w:r>
      <w:r w:rsidR="00840D1D">
        <w:t xml:space="preserve">rozporządzenia </w:t>
      </w:r>
      <w:r w:rsidRPr="00D64D88">
        <w:t>rozwiązanie dotyczące wyodrębnienia szczegółowych warunków realizacji świadczeń gwarantowanych realizowanych przez pielęgniarki, tj. porady pielęgniarskiej, stanowi ponadto realizację postulatów ujętych w Porozumieniu z dnia 9 lipca 2018 r. zawartym pomiędzy Ogólnopolskim Związkiem Zawodowym Pielęgniarek i Położnych i Naczelną Izbą Pielęgniarek i Położnych a Ministrem Zdrowia i Prezesem Narodowego Funduszu Zdrowia, w zakresie wyodrębnienia warunków realizacji porady pielęgniarskiej w wykazie świadczeń gwarantowanych w wybranych zakresach.</w:t>
      </w:r>
    </w:p>
    <w:p w14:paraId="280E863C" w14:textId="51E7C9F9" w:rsidR="00D64D88" w:rsidRPr="00D64D88" w:rsidRDefault="00D64D88" w:rsidP="00D64D88">
      <w:pPr>
        <w:pStyle w:val="ARTartustawynprozporzdzenia"/>
      </w:pPr>
      <w:r w:rsidRPr="00D64D88">
        <w:t xml:space="preserve">Dodatkowo należy </w:t>
      </w:r>
      <w:r w:rsidR="00840D1D">
        <w:t>zauważyć</w:t>
      </w:r>
      <w:r w:rsidRPr="00D64D88">
        <w:t xml:space="preserve">, iż zakres czynności udzielanych w ramach porady pielęgniarskiej wynika z posiadanych przez pielęgniarki i położne uprawnień zawodowych. Zgodnie z przepisami art. 15a ust. 1 i 2 ustawy z dnia 15 lipca 2011 r. o zawodach pielęgniarki i położnej (Dz. U. z 2018 r. poz. 123, z  </w:t>
      </w:r>
      <w:proofErr w:type="spellStart"/>
      <w:r w:rsidRPr="00D64D88">
        <w:t>późn</w:t>
      </w:r>
      <w:proofErr w:type="spellEnd"/>
      <w:r w:rsidRPr="00D64D88">
        <w:t xml:space="preserve">. zm.), w ramach samodzielnego wykonywania świadczeń zapobiegawczych, diagnostycznych, leczniczych i </w:t>
      </w:r>
      <w:r w:rsidRPr="00D64D88">
        <w:lastRenderedPageBreak/>
        <w:t>rehabilitacyjnych, pielęgniarka lub położna posiadająca dyplom ukończenia studiów drugiego stopnia na kierunku pielęgniarstwo lub położnictwo oraz pielęgniarka lub położna posiadająca tytuł specjalisty w dziedzinie pielęgniarstwa lub położnictwa ma prawo samodzielnie:</w:t>
      </w:r>
    </w:p>
    <w:p w14:paraId="50406651" w14:textId="443C2E52" w:rsidR="00D64D88" w:rsidRPr="00D64D88" w:rsidRDefault="00840D1D" w:rsidP="001967E4">
      <w:pPr>
        <w:pStyle w:val="PKTpunkt"/>
      </w:pPr>
      <w:r>
        <w:t xml:space="preserve">1) </w:t>
      </w:r>
      <w:r w:rsidR="00D64D88" w:rsidRPr="00D64D88">
        <w:t>ordynować leki zawierające określone substancje czynne, z wyłączeniem leków zawierających substancje bardzo silnie działające, środki odurzające i substancje psychotropowe, oraz środki spożywcze specjalnego przeznaczenia żywieniowego, w tym wystawiać na nie recepty;</w:t>
      </w:r>
    </w:p>
    <w:p w14:paraId="51A205F2" w14:textId="53C9E9F6" w:rsidR="00D64D88" w:rsidRPr="00D64D88" w:rsidRDefault="00840D1D" w:rsidP="001967E4">
      <w:pPr>
        <w:pStyle w:val="PKTpunkt"/>
      </w:pPr>
      <w:r>
        <w:t xml:space="preserve">2) </w:t>
      </w:r>
      <w:r w:rsidR="00D64D88" w:rsidRPr="00D64D88">
        <w:t>ordynować określone wyroby medyczne, w tym wystawiać na nie zlecenia albo recepty, jeżeli ukończyły kurs specjalistyczny w tym zakresie.</w:t>
      </w:r>
    </w:p>
    <w:p w14:paraId="4FCAEA8E" w14:textId="77777777" w:rsidR="00D64D88" w:rsidRPr="00D64D88" w:rsidRDefault="00D64D88" w:rsidP="00D64D88">
      <w:pPr>
        <w:pStyle w:val="ARTartustawynprozporzdzenia"/>
      </w:pPr>
      <w:r w:rsidRPr="00D64D88">
        <w:t>W ramach realizacji zleceń lekarskich w procesie diagnostyki, leczenia i rehabilitacji pielęgniarka lub położna posiadająca dyplom ukończenia studiów co najmniej pierwszego stopnia na kierunku pielęgniarstwo lub położnictwo oraz pielęgniarka lub położna posiadająca tytuł specjalisty w dziedzinie pielęgniarstwa ma prawo wystawiać recepty na leki, z wyłączeniem leków zawierających substancje bardzo silnie działające, środki odurzające i substancje psychotropowe, oraz środki spożywcze specjalnego przeznaczenia żywieniowego niezbędne do kontynuacji leczenia, jeżeli ukończyła kurs specjalistyczny w tym zakresie.</w:t>
      </w:r>
    </w:p>
    <w:p w14:paraId="36953B07" w14:textId="77777777" w:rsidR="00D64D88" w:rsidRPr="00D64D88" w:rsidRDefault="00D64D88" w:rsidP="00D64D88">
      <w:pPr>
        <w:pStyle w:val="ARTartustawynprozporzdzenia"/>
      </w:pPr>
      <w:r w:rsidRPr="00D64D88">
        <w:t>Pielęgniarka lub położna posiadająca tytuł specjalisty w dziedzinie pielęgniarstwa lub dyplom ukończenia studiów co najmniej pierwszego stopnia na kierunku pielęgniarstwo lub położnictwo ma prawo wystawić skierowanie na wykonanie określonych badań diagnostycznych, w tym badań medycznej diagnostyki laboratoryjnej, z wyjątkiem badań wymagających metod diagnostycznych i leczniczych stwarzających podwyższone ryzyko dla pacjenta.</w:t>
      </w:r>
    </w:p>
    <w:p w14:paraId="16065589" w14:textId="77777777" w:rsidR="00D64D88" w:rsidRPr="00D64D88" w:rsidRDefault="00D64D88" w:rsidP="00D64D88">
      <w:pPr>
        <w:pStyle w:val="ARTartustawynprozporzdzenia"/>
      </w:pPr>
      <w:r w:rsidRPr="00D64D88">
        <w:t>Szczegółowe regulacje związane z nowymi uprawnieniami zawodowymi zostały zawarte w aktach wykonawczych do tej ustawy, tj. w:</w:t>
      </w:r>
    </w:p>
    <w:p w14:paraId="0C0C2205" w14:textId="767ED203" w:rsidR="00D64D88" w:rsidRPr="00D64D88" w:rsidRDefault="00840D1D" w:rsidP="001967E4">
      <w:pPr>
        <w:pStyle w:val="PKTpunkt"/>
      </w:pPr>
      <w:r>
        <w:t>1)</w:t>
      </w:r>
      <w:r w:rsidR="000818E0">
        <w:t xml:space="preserve"> </w:t>
      </w:r>
      <w:r w:rsidR="00D64D88" w:rsidRPr="00D64D88">
        <w:t>rozporządzeniu Ministra Zdrowia z dnia 18 stycznia 2018 r. w sprawie wykazu substancji czynnych zawartych w lekach, środków spożywczych specjalnego przeznaczenia żywieniowego, wykazu wyrobów medycznych i wykazu badań diagnostycznych (Dz. U. z 2018 r. poz. 299)</w:t>
      </w:r>
      <w:r>
        <w:t>;</w:t>
      </w:r>
    </w:p>
    <w:p w14:paraId="4881C49A" w14:textId="77AF0DDB" w:rsidR="00D64D88" w:rsidRPr="00D64D88" w:rsidRDefault="00840D1D" w:rsidP="001967E4">
      <w:pPr>
        <w:pStyle w:val="PKTpunkt"/>
      </w:pPr>
      <w:r>
        <w:t xml:space="preserve">2) </w:t>
      </w:r>
      <w:r w:rsidR="00D64D88" w:rsidRPr="00D64D88">
        <w:t>rozporządzeniu Ministra Zdrowia z dnia 13 kwietnia 2018 r. w sprawie recept (Dz. U. z 2018 r. poz. 745</w:t>
      </w:r>
      <w:r w:rsidR="00E7505B">
        <w:t xml:space="preserve">, z </w:t>
      </w:r>
      <w:proofErr w:type="spellStart"/>
      <w:r w:rsidR="00E7505B">
        <w:t>późn</w:t>
      </w:r>
      <w:proofErr w:type="spellEnd"/>
      <w:r w:rsidR="00E7505B">
        <w:t>. zm.</w:t>
      </w:r>
      <w:r w:rsidR="00D64D88" w:rsidRPr="00D64D88">
        <w:t>).</w:t>
      </w:r>
    </w:p>
    <w:p w14:paraId="356016EC" w14:textId="00462896" w:rsidR="00D64D88" w:rsidRPr="00D64D88" w:rsidRDefault="00D64D88" w:rsidP="00D64D88">
      <w:pPr>
        <w:pStyle w:val="ARTartustawynprozporzdzenia"/>
      </w:pPr>
      <w:r w:rsidRPr="00D64D88">
        <w:lastRenderedPageBreak/>
        <w:t xml:space="preserve">Celem rozszerzenia uprawnień zawodowych pielęgniarek i położnych </w:t>
      </w:r>
      <w:r w:rsidR="00840D1D">
        <w:t>jest</w:t>
      </w:r>
      <w:r w:rsidR="00840D1D" w:rsidRPr="00D64D88">
        <w:t xml:space="preserve"> </w:t>
      </w:r>
      <w:r w:rsidRPr="00D64D88">
        <w:t>przede wszystkim usprawnienie funkcjonowania systemu opieki zdrowotnej i ułatwienie pacjentom, w tym osobom starszym, niepełnosprawnym, dostępu do świadczeń zdrowotnych, które wymagają bezpośredniej i pilnej interwencji bez konieczności bezpośredniego i osobistego zaangażowania personelu lekarskiego.</w:t>
      </w:r>
    </w:p>
    <w:p w14:paraId="425C2072" w14:textId="1E8FA4A9" w:rsidR="00D64D88" w:rsidRPr="00D64D88" w:rsidRDefault="00D64D88" w:rsidP="00D64D88">
      <w:pPr>
        <w:pStyle w:val="ARTartustawynprozporzdzenia"/>
      </w:pPr>
      <w:r w:rsidRPr="00D64D88">
        <w:t xml:space="preserve">Szkolenia z zakresu ordynacji leków i wypisywania recept dla pielęgniarek i położnych </w:t>
      </w:r>
      <w:r w:rsidR="00840D1D" w:rsidRPr="00D64D88">
        <w:t xml:space="preserve">są </w:t>
      </w:r>
      <w:r w:rsidRPr="00D64D88">
        <w:t>realizowane na terenie kraju od grudnia 2015 r. Zgodnie z informacją przekazaną przez Centrum Kształcenia Podyplomowego Pielęgniarek i Położnych, wg stanu na dzień 31 grudnia 2017 r., szkolenia ukończyło 11 582 pielęgniarki i położne. Część I kursu (ordynacja) ukończyło 7 620 pielęgniarek i położnych, natomiast część II kursu (kontynuacja) ukończyły 3 962 pielęgniarki i położne. Powyższe dane wskazują, iż w systemie opieki zdrowotnej sukcesywnie przybywa pielęgniarek i położnych z uprawnieniami do ordynacji leków i wypisywania recept. Osoby rozpoczynające kształcenie w zawodzie pielęgniarki lub położnej od roku akademickiego 2016/2017 kształcą się na podstawie nowych standardów kształcenia, zawierających treści związane z nowymi uprawnieniami zawodowymi, co oznacza, że nie będą musiały kończyć kursów specjalistycznych w tym zakresie, a opuszczając uczelnie, będą posiadały kompetencje do ordynacji i kontynuacji leczenia jako naturalną umiejętność wynikającą z toku kształcenia na obydwu poziomach nauczania zawodowego, tj. na poziomie magistra lub licencjatu.</w:t>
      </w:r>
    </w:p>
    <w:p w14:paraId="63557E8B" w14:textId="07ACBAA5" w:rsidR="00D64D88" w:rsidRPr="00D64D88" w:rsidRDefault="00D64D88" w:rsidP="00D64D88">
      <w:pPr>
        <w:pStyle w:val="ARTartustawynprozporzdzenia"/>
      </w:pPr>
      <w:r w:rsidRPr="00D64D88">
        <w:t>Wg danych otrzymanych z Centrali Narodowego Funduszu Zdrowia (NFZ), wg stanu na dzień 31 grudnia 2017 r., liczba pielęgniarek i położnych, które mają nadane przez oddziały wojewódzkie NFZ uprawnienia do pobierania unikalnych numerów identyfikujących recepty wynosi 1 451, z czego 692 numery identyfikacyjne są przypisane do indywidualnych pielęgniarek i położnych, a 759 numery identyfikacyjne są przypisane do pielęgniarek i położnych ubezpieczenia zdrowotnego, dla których świadczeniodawcy pobierają unikalne numery identyfikujące recepty. Liczba zrealizowanych recept wystawionych przez uprawnione pielęgniarki i położne wynosi 176 205 (wg stanu na dzień 31 grudnia 2017 r.), z czego 1 865 recept zostało wystawionych w ramach samodzielnej ordynacji, a 174 340 recept zostało wystawionych w ramach realizacji zleceń lekarskich (kontynuacja).</w:t>
      </w:r>
    </w:p>
    <w:p w14:paraId="61E47F1F" w14:textId="77777777" w:rsidR="00D64D88" w:rsidRPr="00D64D88" w:rsidRDefault="00D64D88" w:rsidP="00D64D88">
      <w:pPr>
        <w:pStyle w:val="ARTartustawynprozporzdzenia"/>
      </w:pPr>
      <w:r w:rsidRPr="00D64D88">
        <w:t xml:space="preserve">Ponadto, przepisy rozporządzenia Ministra Zdrowia z dnia 28 lutego 2017 r. w sprawie rodzaju i zakresu świadczeń zapobiegawczych, diagnostycznych, leczniczych </w:t>
      </w:r>
      <w:r w:rsidRPr="00D64D88">
        <w:lastRenderedPageBreak/>
        <w:t>i rehabilitacyjnych udzielanych przez pielęgniarkę albo położną samodzielnie bez zlecenia lekarskiego (Dz. U. poz. 497), uprawniają pielęgniarki lub położne do udzielania samodzielnie bez zlecenia lekarskiego świadczeń zapobiegawczych, diagnostycznych, leczniczych i rehabilitacyjnych, zgodnie z posiadaną wiedzą i umiejętnościami nabytymi po ukończeniu szkoły pielęgniarskiej lub szkoły położnych.</w:t>
      </w:r>
    </w:p>
    <w:p w14:paraId="15EDC64B" w14:textId="58D911C6" w:rsidR="00D64D88" w:rsidRPr="00D64D88" w:rsidRDefault="00D64D88" w:rsidP="00D64D88">
      <w:pPr>
        <w:pStyle w:val="ARTartustawynprozporzdzenia"/>
      </w:pPr>
      <w:r w:rsidRPr="00D64D88">
        <w:t xml:space="preserve">W projekcie </w:t>
      </w:r>
      <w:r w:rsidR="008B7FD5">
        <w:t xml:space="preserve">rozporządzenia </w:t>
      </w:r>
      <w:r w:rsidRPr="00D64D88">
        <w:t xml:space="preserve">zaproponowano, aby </w:t>
      </w:r>
      <w:r w:rsidR="008B7FD5">
        <w:t xml:space="preserve">poza </w:t>
      </w:r>
      <w:r w:rsidRPr="00D64D88">
        <w:t>ww. czynności</w:t>
      </w:r>
      <w:r w:rsidR="008B7FD5">
        <w:t>ami</w:t>
      </w:r>
      <w:r w:rsidRPr="00D64D88">
        <w:t xml:space="preserve"> w ramach samodzielnego udzielania świadczeń przez pielęgniarkę lub położną, porada pielęgniarska obejmowała:</w:t>
      </w:r>
    </w:p>
    <w:p w14:paraId="5DDCF2A7" w14:textId="1A8BBAF0" w:rsidR="00D64D88" w:rsidRPr="00D64D88" w:rsidRDefault="008B7FD5" w:rsidP="001967E4">
      <w:pPr>
        <w:pStyle w:val="PKTpunkt"/>
      </w:pPr>
      <w:r>
        <w:t xml:space="preserve">1) </w:t>
      </w:r>
      <w:r w:rsidR="00D64D88" w:rsidRPr="00D64D88">
        <w:t>dobór sposobu leczenia ran w ramach świadczeń leczniczych przez pielęgniarkę lub położną samodzielnie bez zlecenia lekarskiego lub</w:t>
      </w:r>
    </w:p>
    <w:p w14:paraId="123FA385" w14:textId="7D8F5323" w:rsidR="00D64D88" w:rsidRPr="00D64D88" w:rsidRDefault="008B7FD5" w:rsidP="001967E4">
      <w:pPr>
        <w:pStyle w:val="PKTpunkt"/>
      </w:pPr>
      <w:r>
        <w:t xml:space="preserve">2) </w:t>
      </w:r>
      <w:r w:rsidR="00D64D88" w:rsidRPr="00D64D88">
        <w:t>wykonanie badania profilaktycznego ukierunkowanego na wczesne wykrywanie zaburzeń funkcjonowania u osoby dorosłej po 65 roku z częstością jeden raz w roku.</w:t>
      </w:r>
    </w:p>
    <w:p w14:paraId="5110C472" w14:textId="06EFF792" w:rsidR="00DC5DC7" w:rsidRDefault="00DC5DC7" w:rsidP="00FE09B2">
      <w:pPr>
        <w:pStyle w:val="NIEARTTEKSTtekstnieartykuowanynppodstprawnarozplubpreambua"/>
      </w:pPr>
      <w:r>
        <w:t>W</w:t>
      </w:r>
      <w:r w:rsidR="00D64D88">
        <w:t>yodrębniając szczegółowe warunki realizacji porady pielęgniarskiej w</w:t>
      </w:r>
      <w:r>
        <w:t xml:space="preserve"> projekcie rozporządzenia</w:t>
      </w:r>
      <w:r w:rsidR="0095512B">
        <w:t>, mając na względzie realizację porad specjalistycznych (na podstawie analizy danych zawartych w mapach potrzeb zdrowotnych oraz danych sprawozdawczo-rozliczeniowych NFZ)</w:t>
      </w:r>
      <w:r>
        <w:t xml:space="preserve"> wskazano, </w:t>
      </w:r>
      <w:r w:rsidR="00D64D88">
        <w:t>iż w </w:t>
      </w:r>
      <w:r>
        <w:t xml:space="preserve">pierwszej kolejności </w:t>
      </w:r>
      <w:r w:rsidR="0095512B">
        <w:t xml:space="preserve">zasadne jest wyodrębnienie </w:t>
      </w:r>
      <w:r w:rsidR="00D64D88">
        <w:t>porady pielęgniarskiej w dziedzinie</w:t>
      </w:r>
      <w:r>
        <w:t>:</w:t>
      </w:r>
    </w:p>
    <w:p w14:paraId="59BAA6C7" w14:textId="0AEA42E2" w:rsidR="00DC5DC7" w:rsidRDefault="008B7FD5" w:rsidP="001967E4">
      <w:pPr>
        <w:pStyle w:val="PKTpunkt"/>
      </w:pPr>
      <w:r>
        <w:t>1)</w:t>
      </w:r>
      <w:r w:rsidR="000818E0">
        <w:t xml:space="preserve"> </w:t>
      </w:r>
      <w:r w:rsidR="00DC5DC7">
        <w:t>chirurgia ogólna</w:t>
      </w:r>
      <w:r w:rsidR="000818E0">
        <w:t>;</w:t>
      </w:r>
    </w:p>
    <w:p w14:paraId="6CC6D2E5" w14:textId="58148A01" w:rsidR="00DC5DC7" w:rsidRDefault="008B7FD5" w:rsidP="001967E4">
      <w:pPr>
        <w:pStyle w:val="PKTpunkt"/>
      </w:pPr>
      <w:r>
        <w:t>2)</w:t>
      </w:r>
      <w:r w:rsidR="000818E0">
        <w:t xml:space="preserve"> </w:t>
      </w:r>
      <w:r w:rsidR="00DC5DC7">
        <w:t>kardiologia</w:t>
      </w:r>
      <w:r w:rsidR="000818E0">
        <w:t>;</w:t>
      </w:r>
    </w:p>
    <w:p w14:paraId="5F7A4ED1" w14:textId="42968F4B" w:rsidR="00DC5DC7" w:rsidRDefault="008B7FD5" w:rsidP="001967E4">
      <w:pPr>
        <w:pStyle w:val="PKTpunkt"/>
      </w:pPr>
      <w:r>
        <w:t>3)</w:t>
      </w:r>
      <w:r w:rsidR="000818E0">
        <w:t xml:space="preserve"> </w:t>
      </w:r>
      <w:r w:rsidR="00DC5DC7">
        <w:t xml:space="preserve">położnictwo i ginekologia. </w:t>
      </w:r>
    </w:p>
    <w:p w14:paraId="1A8A2B1B" w14:textId="4D06B5D8" w:rsidR="00DC5DC7" w:rsidRDefault="00DC5DC7" w:rsidP="00DC5DC7">
      <w:pPr>
        <w:pStyle w:val="ARTartustawynprozporzdzenia"/>
      </w:pPr>
      <w:r>
        <w:t xml:space="preserve">Zgodnie z </w:t>
      </w:r>
      <w:r w:rsidR="0095512B">
        <w:t>dostępnymi danymi, w 2017 r.</w:t>
      </w:r>
      <w:r>
        <w:t xml:space="preserve"> najczęściej udzielan</w:t>
      </w:r>
      <w:r w:rsidR="0095512B">
        <w:t xml:space="preserve">o </w:t>
      </w:r>
      <w:r>
        <w:t>porad specjalistyczn</w:t>
      </w:r>
      <w:r w:rsidR="0095512B">
        <w:t>ych w dziedzinach:</w:t>
      </w:r>
      <w:r>
        <w:t xml:space="preserve"> chirurgia ogó</w:t>
      </w:r>
      <w:r w:rsidR="0095512B">
        <w:t>lna, kardiologia, położnictwo i </w:t>
      </w:r>
      <w:r>
        <w:t xml:space="preserve">ginekologia. </w:t>
      </w:r>
    </w:p>
    <w:p w14:paraId="61048A19" w14:textId="45FC0114" w:rsidR="0095512B" w:rsidRDefault="00DC5DC7" w:rsidP="00DC5DC7">
      <w:pPr>
        <w:pStyle w:val="ARTartustawynprozporzdzenia"/>
      </w:pPr>
      <w:r>
        <w:t xml:space="preserve">W 2017 r. </w:t>
      </w:r>
      <w:r w:rsidR="0095512B">
        <w:t>udzielono</w:t>
      </w:r>
      <w:r>
        <w:t xml:space="preserve"> i sprawozdan</w:t>
      </w:r>
      <w:r w:rsidR="0095512B">
        <w:t>o:</w:t>
      </w:r>
    </w:p>
    <w:p w14:paraId="241710D4" w14:textId="3F7A2124" w:rsidR="0095512B" w:rsidRDefault="008B7FD5" w:rsidP="001967E4">
      <w:pPr>
        <w:pStyle w:val="PKTpunkt"/>
      </w:pPr>
      <w:r>
        <w:t>1)</w:t>
      </w:r>
      <w:r w:rsidR="0095512B">
        <w:tab/>
      </w:r>
      <w:bookmarkStart w:id="1" w:name="OLE_LINK1"/>
      <w:r w:rsidR="00DC5DC7">
        <w:t xml:space="preserve">4 685 956 </w:t>
      </w:r>
      <w:bookmarkEnd w:id="1"/>
      <w:r w:rsidR="00DC5DC7">
        <w:t xml:space="preserve">porad </w:t>
      </w:r>
      <w:r w:rsidR="0095512B">
        <w:t>specjalistycznych - chirurgia ogólna dla 2 324 522 osób</w:t>
      </w:r>
      <w:r>
        <w:t>;</w:t>
      </w:r>
    </w:p>
    <w:p w14:paraId="64AED127" w14:textId="483F6148" w:rsidR="0095512B" w:rsidRDefault="008B7FD5" w:rsidP="001967E4">
      <w:pPr>
        <w:pStyle w:val="PKTpunkt"/>
      </w:pPr>
      <w:r>
        <w:t>2)</w:t>
      </w:r>
      <w:r w:rsidR="0095512B">
        <w:tab/>
      </w:r>
      <w:bookmarkStart w:id="2" w:name="OLE_LINK2"/>
      <w:r w:rsidR="009A19D0">
        <w:t xml:space="preserve">4 350 535 </w:t>
      </w:r>
      <w:bookmarkEnd w:id="2"/>
      <w:r w:rsidR="0095512B">
        <w:t>porad specjalistycznych- kardiologia</w:t>
      </w:r>
      <w:r w:rsidR="009A19D0">
        <w:t xml:space="preserve"> dla 2 074 222 osób</w:t>
      </w:r>
      <w:r>
        <w:t>;</w:t>
      </w:r>
      <w:r w:rsidR="009A19D0">
        <w:t xml:space="preserve"> </w:t>
      </w:r>
    </w:p>
    <w:p w14:paraId="36528FC5" w14:textId="4283E424" w:rsidR="00DC5DC7" w:rsidRDefault="008B7FD5" w:rsidP="001967E4">
      <w:pPr>
        <w:pStyle w:val="PKTpunkt"/>
      </w:pPr>
      <w:r>
        <w:t>3)</w:t>
      </w:r>
      <w:r w:rsidR="0095512B">
        <w:tab/>
      </w:r>
      <w:bookmarkStart w:id="3" w:name="OLE_LINK3"/>
      <w:r w:rsidR="009A19D0">
        <w:t xml:space="preserve">7 219 837 </w:t>
      </w:r>
      <w:bookmarkEnd w:id="3"/>
      <w:r w:rsidR="009A19D0">
        <w:t xml:space="preserve">porad </w:t>
      </w:r>
      <w:r w:rsidR="0095512B">
        <w:t xml:space="preserve">specjalistycznych - położnictwo i ginekologia </w:t>
      </w:r>
      <w:r w:rsidR="009A19D0">
        <w:t xml:space="preserve">dla 2 639 662 osób. </w:t>
      </w:r>
    </w:p>
    <w:p w14:paraId="7CFCACC7" w14:textId="1B48ED62" w:rsidR="009A19D0" w:rsidRDefault="00293C9D" w:rsidP="00DC5DC7">
      <w:pPr>
        <w:pStyle w:val="ARTartustawynprozporzdzenia"/>
      </w:pPr>
      <w:r>
        <w:t xml:space="preserve">Wskazanie </w:t>
      </w:r>
      <w:r w:rsidR="0095512B">
        <w:t xml:space="preserve">ww. </w:t>
      </w:r>
      <w:r>
        <w:t xml:space="preserve">porad </w:t>
      </w:r>
      <w:r w:rsidR="008B7FD5">
        <w:t xml:space="preserve">jest </w:t>
      </w:r>
      <w:r>
        <w:t>podyktowane w pierwszej kolejności analizą, z</w:t>
      </w:r>
      <w:r w:rsidR="00787D26">
        <w:t> </w:t>
      </w:r>
      <w:r>
        <w:t xml:space="preserve">której wynika, że w </w:t>
      </w:r>
      <w:r w:rsidR="008B7FD5">
        <w:t xml:space="preserve">Rzeczpospolitej </w:t>
      </w:r>
      <w:r>
        <w:t>Pols</w:t>
      </w:r>
      <w:r w:rsidR="008B7FD5">
        <w:t>kiej</w:t>
      </w:r>
      <w:r>
        <w:t xml:space="preserve"> </w:t>
      </w:r>
      <w:r w:rsidR="0095512B">
        <w:t xml:space="preserve">jedne z najwyższych współczynników chorobowości dotyczą </w:t>
      </w:r>
      <w:r>
        <w:t>niewydolnoś</w:t>
      </w:r>
      <w:r w:rsidR="0095512B">
        <w:t>ci serca i innych schorzeń kardiologicznych</w:t>
      </w:r>
      <w:r>
        <w:t>, cukrzyc</w:t>
      </w:r>
      <w:r w:rsidR="0095512B">
        <w:t>y oraz związanych</w:t>
      </w:r>
      <w:r>
        <w:t xml:space="preserve"> z nią </w:t>
      </w:r>
      <w:r w:rsidR="0095512B">
        <w:t>powikłań, w tym zespołu</w:t>
      </w:r>
      <w:r>
        <w:t xml:space="preserve"> stopy cukrzycowej. Istotne jest także zapewnieni</w:t>
      </w:r>
      <w:r w:rsidR="004D2ED8">
        <w:t>e</w:t>
      </w:r>
      <w:r>
        <w:t xml:space="preserve"> właściwej opieki dla kobiet w</w:t>
      </w:r>
      <w:r w:rsidR="00787D26">
        <w:t> </w:t>
      </w:r>
      <w:r>
        <w:t xml:space="preserve">rodzaju położnictwo i ginekologia. </w:t>
      </w:r>
    </w:p>
    <w:p w14:paraId="2BEE0CEE" w14:textId="77777777" w:rsidR="005B1967" w:rsidRDefault="005B1967" w:rsidP="005B1967">
      <w:pPr>
        <w:pStyle w:val="ARTartustawynprozporzdzenia"/>
      </w:pPr>
      <w:r>
        <w:lastRenderedPageBreak/>
        <w:t xml:space="preserve">W projekcie rozporządzenia, w zakresie świadczeń realizowanych przez lekarza podstawowej opieki zdrowotnej oraz przez pielęgniarkę podstawowej opieki zdrowotnej dookreślono możliwość realizowania świadczenia z wykorzystaniem systemów telefonicznych, </w:t>
      </w:r>
      <w:proofErr w:type="spellStart"/>
      <w:r>
        <w:t>telemedycznych</w:t>
      </w:r>
      <w:proofErr w:type="spellEnd"/>
      <w:r>
        <w:t xml:space="preserve"> lub teleinformatycznych. </w:t>
      </w:r>
    </w:p>
    <w:p w14:paraId="1D9A612A" w14:textId="57C77F26" w:rsidR="005B1967" w:rsidRPr="00DC5DC7" w:rsidRDefault="005B1967" w:rsidP="005B1967">
      <w:pPr>
        <w:pStyle w:val="ARTartustawynprozporzdzenia"/>
      </w:pPr>
      <w:r>
        <w:t>R</w:t>
      </w:r>
      <w:r w:rsidRPr="005B1967">
        <w:t xml:space="preserve">ozszerzenie </w:t>
      </w:r>
      <w:r w:rsidR="0039009C">
        <w:t>możliwości realizacji ś</w:t>
      </w:r>
      <w:r w:rsidRPr="005B1967">
        <w:t>wiadczeń</w:t>
      </w:r>
      <w:r w:rsidR="0039009C">
        <w:t xml:space="preserve"> lekarskich i pielęgniarskich</w:t>
      </w:r>
      <w:r w:rsidRPr="005B1967">
        <w:t xml:space="preserve"> udzielan</w:t>
      </w:r>
      <w:r w:rsidR="0039009C">
        <w:t>ych</w:t>
      </w:r>
      <w:r w:rsidRPr="005B1967">
        <w:t xml:space="preserve"> za pośrednictwem systemów teleinformatycznych lub systemów łączności</w:t>
      </w:r>
      <w:r w:rsidR="0039009C">
        <w:t xml:space="preserve"> powinno </w:t>
      </w:r>
      <w:r w:rsidRPr="005B1967">
        <w:t>przyczyni</w:t>
      </w:r>
      <w:r w:rsidR="0039009C">
        <w:t>ć</w:t>
      </w:r>
      <w:r w:rsidRPr="005B1967">
        <w:t xml:space="preserve"> si</w:t>
      </w:r>
      <w:r>
        <w:t>ę</w:t>
      </w:r>
      <w:r w:rsidRPr="005B1967">
        <w:t xml:space="preserve"> do usprawnienia przyjęć w poradniach i organizacji wizyt domowych, ale także zmniejszy</w:t>
      </w:r>
      <w:r w:rsidR="0039009C">
        <w:t>ć</w:t>
      </w:r>
      <w:r w:rsidRPr="005B1967">
        <w:t xml:space="preserve"> liczb</w:t>
      </w:r>
      <w:r>
        <w:t>ę</w:t>
      </w:r>
      <w:r w:rsidRPr="005B1967">
        <w:t xml:space="preserve"> ryzykownych epidemicznie osobistych kontaktów w okresach zwiększonych </w:t>
      </w:r>
      <w:proofErr w:type="spellStart"/>
      <w:r>
        <w:t>zachorowań</w:t>
      </w:r>
      <w:proofErr w:type="spellEnd"/>
      <w:r>
        <w:t xml:space="preserve"> na grypę</w:t>
      </w:r>
      <w:r w:rsidR="0039009C">
        <w:t xml:space="preserve"> i infekcje</w:t>
      </w:r>
      <w:r w:rsidRPr="005B1967">
        <w:t xml:space="preserve"> </w:t>
      </w:r>
      <w:proofErr w:type="spellStart"/>
      <w:r w:rsidRPr="005B1967">
        <w:t>paragrypow</w:t>
      </w:r>
      <w:r w:rsidR="0039009C">
        <w:t>e</w:t>
      </w:r>
      <w:proofErr w:type="spellEnd"/>
      <w:r w:rsidR="0039009C">
        <w:t>.</w:t>
      </w:r>
      <w:r w:rsidRPr="005B1967">
        <w:t xml:space="preserve"> </w:t>
      </w:r>
      <w:r w:rsidR="0039009C">
        <w:t>S</w:t>
      </w:r>
      <w:r w:rsidRPr="005B1967">
        <w:t xml:space="preserve">kutkiem </w:t>
      </w:r>
      <w:proofErr w:type="spellStart"/>
      <w:r w:rsidRPr="005B1967">
        <w:t>teleporady</w:t>
      </w:r>
      <w:proofErr w:type="spellEnd"/>
      <w:r w:rsidRPr="005B1967">
        <w:t xml:space="preserve"> lekarskiej mogłoby</w:t>
      </w:r>
      <w:r>
        <w:t xml:space="preserve"> być</w:t>
      </w:r>
      <w:r w:rsidRPr="005B1967">
        <w:t xml:space="preserve"> wystawienie recepty elektronicznej lub elektronicznego skierowania na badania diagnostyczne, a w konsekwencji także</w:t>
      </w:r>
      <w:r>
        <w:t xml:space="preserve"> zapisanie na poradę</w:t>
      </w:r>
      <w:r w:rsidRPr="005B1967">
        <w:t xml:space="preserve"> osobistą, wprowadzenie tej formy świadczenia przyczyniłoby</w:t>
      </w:r>
      <w:r>
        <w:t xml:space="preserve"> się</w:t>
      </w:r>
      <w:r w:rsidRPr="005B1967">
        <w:t xml:space="preserve"> do</w:t>
      </w:r>
      <w:r>
        <w:t xml:space="preserve"> </w:t>
      </w:r>
      <w:r w:rsidRPr="005B1967">
        <w:t>roz</w:t>
      </w:r>
      <w:r>
        <w:t>woju i</w:t>
      </w:r>
      <w:r w:rsidRPr="005B1967">
        <w:t xml:space="preserve"> upowszechnienia narzędzi informatycznych w podstawowej opiece zdrowotnej. </w:t>
      </w:r>
      <w:r w:rsidR="0039009C">
        <w:t>K</w:t>
      </w:r>
      <w:r w:rsidRPr="005B1967">
        <w:t xml:space="preserve">ażda porada lekarska zrealizowana za pośrednictwem systemów teleinformatycznych lub </w:t>
      </w:r>
      <w:r w:rsidR="0039009C" w:rsidRPr="005B1967">
        <w:t>systemów</w:t>
      </w:r>
      <w:r w:rsidRPr="005B1967">
        <w:t xml:space="preserve"> </w:t>
      </w:r>
      <w:r w:rsidR="0039009C" w:rsidRPr="005B1967">
        <w:t>łączności</w:t>
      </w:r>
      <w:r w:rsidRPr="005B1967">
        <w:t xml:space="preserve"> powinna </w:t>
      </w:r>
      <w:r w:rsidR="0039009C" w:rsidRPr="005B1967">
        <w:t>zostać</w:t>
      </w:r>
      <w:r w:rsidRPr="005B1967">
        <w:t xml:space="preserve"> odnotowana w dokument</w:t>
      </w:r>
      <w:r w:rsidR="0039009C">
        <w:t>acji medycznej pacjenta. W chwil</w:t>
      </w:r>
      <w:r w:rsidRPr="005B1967">
        <w:t xml:space="preserve">i obecnej, ze </w:t>
      </w:r>
      <w:r w:rsidR="0039009C" w:rsidRPr="005B1967">
        <w:t>względu</w:t>
      </w:r>
      <w:r w:rsidRPr="005B1967">
        <w:t xml:space="preserve"> na </w:t>
      </w:r>
      <w:proofErr w:type="spellStart"/>
      <w:r w:rsidR="0039009C">
        <w:t>kapitacyjną</w:t>
      </w:r>
      <w:proofErr w:type="spellEnd"/>
      <w:r w:rsidRPr="005B1967">
        <w:t xml:space="preserve"> form</w:t>
      </w:r>
      <w:r w:rsidR="0039009C">
        <w:t>ę</w:t>
      </w:r>
      <w:r w:rsidRPr="005B1967">
        <w:t xml:space="preserve"> finansowania </w:t>
      </w:r>
      <w:r w:rsidR="0039009C" w:rsidRPr="005B1967">
        <w:t>świadczeń</w:t>
      </w:r>
      <w:r w:rsidRPr="005B1967">
        <w:t xml:space="preserve"> podstawowej opie</w:t>
      </w:r>
      <w:r w:rsidR="0039009C">
        <w:t>ki zdrowotnej nie przewiduje się</w:t>
      </w:r>
      <w:r w:rsidRPr="005B1967">
        <w:t xml:space="preserve"> dodatkowych </w:t>
      </w:r>
      <w:r w:rsidR="0039009C" w:rsidRPr="005B1967">
        <w:t>skutków</w:t>
      </w:r>
      <w:r w:rsidRPr="005B1967">
        <w:t xml:space="preserve"> wprowadzenia </w:t>
      </w:r>
      <w:proofErr w:type="spellStart"/>
      <w:r w:rsidRPr="005B1967">
        <w:t>telep</w:t>
      </w:r>
      <w:r w:rsidR="0039009C">
        <w:t>orady</w:t>
      </w:r>
      <w:proofErr w:type="spellEnd"/>
      <w:r w:rsidR="0039009C">
        <w:t xml:space="preserve"> lekarskiej, ani te</w:t>
      </w:r>
      <w:r w:rsidR="00F350A8">
        <w:t>ż</w:t>
      </w:r>
      <w:r w:rsidR="0039009C">
        <w:t xml:space="preserve"> odrębn</w:t>
      </w:r>
      <w:r w:rsidRPr="005B1967">
        <w:t xml:space="preserve">ego </w:t>
      </w:r>
      <w:r w:rsidR="0039009C" w:rsidRPr="005B1967">
        <w:t>określania</w:t>
      </w:r>
      <w:r w:rsidRPr="005B1967">
        <w:t xml:space="preserve"> poziomu ich finansowania.</w:t>
      </w:r>
    </w:p>
    <w:p w14:paraId="54197711" w14:textId="2842B219" w:rsidR="00FE09B2" w:rsidRPr="005C5D19" w:rsidRDefault="00FE09B2" w:rsidP="00FE09B2">
      <w:pPr>
        <w:pStyle w:val="NIEARTTEKSTtekstnieartykuowanynppodstprawnarozplubpreambua"/>
      </w:pPr>
      <w:r w:rsidRPr="00BD627A">
        <w:t>Rozporządzenie w</w:t>
      </w:r>
      <w:r>
        <w:t>ejdzie</w:t>
      </w:r>
      <w:r w:rsidRPr="00BD627A">
        <w:t xml:space="preserve"> w życie</w:t>
      </w:r>
      <w:r>
        <w:t xml:space="preserve"> 14 dni </w:t>
      </w:r>
      <w:r w:rsidR="00F350A8">
        <w:t xml:space="preserve">od </w:t>
      </w:r>
      <w:r>
        <w:t>dni</w:t>
      </w:r>
      <w:r w:rsidR="00F350A8">
        <w:t>a</w:t>
      </w:r>
      <w:r>
        <w:t xml:space="preserve"> ogłoszenia. </w:t>
      </w:r>
    </w:p>
    <w:p w14:paraId="6FF99DCA" w14:textId="46A64183" w:rsidR="00FE09B2" w:rsidRDefault="00FE09B2" w:rsidP="00FE09B2">
      <w:pPr>
        <w:pStyle w:val="NIEARTTEKSTtekstnieartykuowanynppodstprawnarozplubpreambua"/>
      </w:pPr>
      <w:r w:rsidRPr="005C5D19">
        <w:t xml:space="preserve">Projekt </w:t>
      </w:r>
      <w:r w:rsidR="00F350A8">
        <w:t xml:space="preserve">rozporządzenia </w:t>
      </w:r>
      <w:r w:rsidRPr="005C5D19">
        <w:t>nie jest sprzec</w:t>
      </w:r>
      <w:r>
        <w:t>zny z prawem Unii Europejskiej.</w:t>
      </w:r>
    </w:p>
    <w:p w14:paraId="56274DAF" w14:textId="732C22D7" w:rsidR="00FE09B2" w:rsidRPr="007339E1" w:rsidRDefault="00FE09B2" w:rsidP="00FE09B2">
      <w:pPr>
        <w:pStyle w:val="ARTartustawynprozporzdzenia"/>
      </w:pPr>
      <w:r>
        <w:t xml:space="preserve">Projekt </w:t>
      </w:r>
      <w:r w:rsidR="00F350A8">
        <w:t xml:space="preserve">rozporządzenia </w:t>
      </w:r>
      <w:r>
        <w:t>nie podlega obowiązkowi przedstawienia właściwym organom i instytucjom Unii Europejskiej, w tym Europejskiemu Bankowi Centralnemu, w celu uzyskania opinii, dokonania powiadomienia, konsultacji albo uzgodnienia.</w:t>
      </w:r>
    </w:p>
    <w:p w14:paraId="3CDC23CB" w14:textId="6FD52C87" w:rsidR="00FE09B2" w:rsidRPr="005C5D19" w:rsidRDefault="00FE09B2" w:rsidP="00FE09B2">
      <w:pPr>
        <w:pStyle w:val="NIEARTTEKSTtekstnieartykuowanynppodstprawnarozplubpreambua"/>
      </w:pPr>
      <w:r>
        <w:t>Projekt rozporządzeni</w:t>
      </w:r>
      <w:r w:rsidR="00F350A8">
        <w:t>a</w:t>
      </w:r>
      <w:r>
        <w:t xml:space="preserve"> będzie </w:t>
      </w:r>
      <w:r w:rsidRPr="005C5D19">
        <w:t>miał</w:t>
      </w:r>
      <w:r w:rsidR="0095512B">
        <w:t xml:space="preserve"> wpływ</w:t>
      </w:r>
      <w:r w:rsidRPr="005C5D19">
        <w:t xml:space="preserve"> </w:t>
      </w:r>
      <w:r>
        <w:t>na sektor mikro, mał</w:t>
      </w:r>
      <w:r w:rsidR="0095512B">
        <w:t>ych i średnich przedsiębiorców prowadzących działalność w obszarze ochrony zdrowia, którzy realizują świadczenia w zakresie ambulatoryjnej opieki specjalistycznej, przez zwiększenie możliwości realizacji świadczeń opieki zdrowotnej i umożliwienie realizacji części czynności medycznych przez personel pielęgniarski.</w:t>
      </w:r>
    </w:p>
    <w:p w14:paraId="632FBC47" w14:textId="11CA701F" w:rsidR="00261A16" w:rsidRDefault="00FE09B2" w:rsidP="00FE09B2">
      <w:pPr>
        <w:pStyle w:val="NIEARTTEKSTtekstnieartykuowanynppodstprawnarozplubpreambua"/>
      </w:pPr>
      <w:r w:rsidRPr="005C5D19">
        <w:t xml:space="preserve">Projekt </w:t>
      </w:r>
      <w:r w:rsidR="00F350A8">
        <w:t xml:space="preserve">rozporządzenia </w:t>
      </w:r>
      <w:r w:rsidRPr="005C5D19">
        <w:t xml:space="preserve">nie zawiera przepisów technicznych w rozumieniu przepisów rozporządzenia Rady Ministrów z dnia 23 grudnia 2002 r. w sprawie sposobu </w:t>
      </w:r>
      <w:r w:rsidRPr="005C5D19">
        <w:lastRenderedPageBreak/>
        <w:t>funkcjonowania krajowego systemu notyfikacji norm i aktów prawnych (Dz. U</w:t>
      </w:r>
      <w:r>
        <w:t xml:space="preserve">. </w:t>
      </w:r>
      <w:r w:rsidRPr="005C5D19">
        <w:t>poz. 2039</w:t>
      </w:r>
      <w:r>
        <w:t xml:space="preserve"> oraz z 2004 r. poz. 597</w:t>
      </w:r>
      <w:r w:rsidRPr="005C5D19">
        <w:t>) i w związku z tym nie podlega procedurze notyfikacji.</w:t>
      </w:r>
    </w:p>
    <w:p w14:paraId="0EE9E8DF" w14:textId="35871AD5" w:rsidR="00F350A8" w:rsidRPr="00F350A8" w:rsidRDefault="00F350A8" w:rsidP="009A022C">
      <w:pPr>
        <w:pStyle w:val="ARTartustawynprozporzdzenia"/>
      </w:pPr>
      <w:r>
        <w:t>B</w:t>
      </w:r>
      <w:r w:rsidRPr="005C5D19">
        <w:t>rak jest możliwości podjęcia alternatywnych w stosunku do wydania rozporządzenia środków umożliwiających osiągnięcie zamierzonego celu.</w:t>
      </w:r>
    </w:p>
    <w:sectPr w:rsidR="00F350A8" w:rsidRPr="00F350A8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C2B6" w14:textId="77777777" w:rsidR="00B87A7A" w:rsidRDefault="00B87A7A">
      <w:r>
        <w:separator/>
      </w:r>
    </w:p>
  </w:endnote>
  <w:endnote w:type="continuationSeparator" w:id="0">
    <w:p w14:paraId="0585BD59" w14:textId="77777777" w:rsidR="00B87A7A" w:rsidRDefault="00B8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790E" w14:textId="77777777" w:rsidR="00B87A7A" w:rsidRDefault="00B87A7A">
      <w:r>
        <w:separator/>
      </w:r>
    </w:p>
  </w:footnote>
  <w:footnote w:type="continuationSeparator" w:id="0">
    <w:p w14:paraId="2E678634" w14:textId="77777777" w:rsidR="00B87A7A" w:rsidRDefault="00B8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ADB5" w14:textId="77777777" w:rsidR="000F2CFE" w:rsidRPr="00B371CC" w:rsidRDefault="000F2CFE" w:rsidP="00B371CC">
    <w:pPr>
      <w:pStyle w:val="Nagwek"/>
      <w:jc w:val="center"/>
    </w:pPr>
    <w:r>
      <w:t xml:space="preserve">– </w:t>
    </w:r>
    <w:r w:rsidR="003838A3">
      <w:fldChar w:fldCharType="begin"/>
    </w:r>
    <w:r w:rsidR="00FE2582">
      <w:instrText xml:space="preserve"> PAGE  \* MERGEFORMAT </w:instrText>
    </w:r>
    <w:r w:rsidR="003838A3">
      <w:fldChar w:fldCharType="separate"/>
    </w:r>
    <w:r w:rsidR="00E06A5A">
      <w:rPr>
        <w:noProof/>
      </w:rPr>
      <w:t>6</w:t>
    </w:r>
    <w:r w:rsidR="003838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2C"/>
    <w:multiLevelType w:val="hybridMultilevel"/>
    <w:tmpl w:val="080AD988"/>
    <w:lvl w:ilvl="0" w:tplc="EEF60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EAB"/>
    <w:multiLevelType w:val="hybridMultilevel"/>
    <w:tmpl w:val="8B92EEE4"/>
    <w:lvl w:ilvl="0" w:tplc="3620DD90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627"/>
    <w:multiLevelType w:val="hybridMultilevel"/>
    <w:tmpl w:val="3E6C1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6050A"/>
    <w:multiLevelType w:val="hybridMultilevel"/>
    <w:tmpl w:val="47B44544"/>
    <w:lvl w:ilvl="0" w:tplc="91EEE5B2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F74A5"/>
    <w:multiLevelType w:val="hybridMultilevel"/>
    <w:tmpl w:val="AB600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25BC"/>
    <w:multiLevelType w:val="hybridMultilevel"/>
    <w:tmpl w:val="2508090E"/>
    <w:lvl w:ilvl="0" w:tplc="18F60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5559B"/>
    <w:multiLevelType w:val="hybridMultilevel"/>
    <w:tmpl w:val="75083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21975"/>
    <w:multiLevelType w:val="hybridMultilevel"/>
    <w:tmpl w:val="90FEDE6C"/>
    <w:lvl w:ilvl="0" w:tplc="58866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163DA"/>
    <w:multiLevelType w:val="hybridMultilevel"/>
    <w:tmpl w:val="DE5AE286"/>
    <w:lvl w:ilvl="0" w:tplc="0DB09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65B61"/>
    <w:multiLevelType w:val="hybridMultilevel"/>
    <w:tmpl w:val="09847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7FD"/>
    <w:multiLevelType w:val="hybridMultilevel"/>
    <w:tmpl w:val="3EE893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D8"/>
    <w:rsid w:val="0000085B"/>
    <w:rsid w:val="000012DA"/>
    <w:rsid w:val="0000246E"/>
    <w:rsid w:val="00003862"/>
    <w:rsid w:val="00004F0B"/>
    <w:rsid w:val="00012A35"/>
    <w:rsid w:val="00016099"/>
    <w:rsid w:val="00017DC2"/>
    <w:rsid w:val="000206FE"/>
    <w:rsid w:val="00021522"/>
    <w:rsid w:val="00023471"/>
    <w:rsid w:val="00023F13"/>
    <w:rsid w:val="00030634"/>
    <w:rsid w:val="000319C1"/>
    <w:rsid w:val="00031A8B"/>
    <w:rsid w:val="00031BCA"/>
    <w:rsid w:val="00032379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1C18"/>
    <w:rsid w:val="0005339C"/>
    <w:rsid w:val="000541DD"/>
    <w:rsid w:val="0005571B"/>
    <w:rsid w:val="00057AB3"/>
    <w:rsid w:val="00060076"/>
    <w:rsid w:val="00060432"/>
    <w:rsid w:val="00060D87"/>
    <w:rsid w:val="000615A5"/>
    <w:rsid w:val="00064E4C"/>
    <w:rsid w:val="00066901"/>
    <w:rsid w:val="000714D3"/>
    <w:rsid w:val="0007156D"/>
    <w:rsid w:val="00071BEE"/>
    <w:rsid w:val="000736CD"/>
    <w:rsid w:val="0007533B"/>
    <w:rsid w:val="0007545D"/>
    <w:rsid w:val="000760BF"/>
    <w:rsid w:val="0007613E"/>
    <w:rsid w:val="00076BFC"/>
    <w:rsid w:val="000814A7"/>
    <w:rsid w:val="000818E0"/>
    <w:rsid w:val="00083EC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1FD"/>
    <w:rsid w:val="000A2649"/>
    <w:rsid w:val="000A323B"/>
    <w:rsid w:val="000A7957"/>
    <w:rsid w:val="000B298D"/>
    <w:rsid w:val="000B5B2D"/>
    <w:rsid w:val="000B5DCE"/>
    <w:rsid w:val="000C05BA"/>
    <w:rsid w:val="000C0E8F"/>
    <w:rsid w:val="000C4BC4"/>
    <w:rsid w:val="000C71B6"/>
    <w:rsid w:val="000D0110"/>
    <w:rsid w:val="000D0806"/>
    <w:rsid w:val="000D2468"/>
    <w:rsid w:val="000D318A"/>
    <w:rsid w:val="000D6173"/>
    <w:rsid w:val="000D6F83"/>
    <w:rsid w:val="000E25CC"/>
    <w:rsid w:val="000E2FB2"/>
    <w:rsid w:val="000E3694"/>
    <w:rsid w:val="000E490F"/>
    <w:rsid w:val="000E6241"/>
    <w:rsid w:val="000F1C70"/>
    <w:rsid w:val="000F2BE3"/>
    <w:rsid w:val="000F2CFE"/>
    <w:rsid w:val="000F3D0D"/>
    <w:rsid w:val="000F6047"/>
    <w:rsid w:val="000F6ED4"/>
    <w:rsid w:val="000F7A6E"/>
    <w:rsid w:val="00102BED"/>
    <w:rsid w:val="001042BA"/>
    <w:rsid w:val="00106D03"/>
    <w:rsid w:val="001102E1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3F7"/>
    <w:rsid w:val="0014026F"/>
    <w:rsid w:val="00147A47"/>
    <w:rsid w:val="00147AA1"/>
    <w:rsid w:val="001520CF"/>
    <w:rsid w:val="00152984"/>
    <w:rsid w:val="0015667C"/>
    <w:rsid w:val="00157110"/>
    <w:rsid w:val="0015742A"/>
    <w:rsid w:val="00157DA1"/>
    <w:rsid w:val="00161B8C"/>
    <w:rsid w:val="00163147"/>
    <w:rsid w:val="00164C57"/>
    <w:rsid w:val="00164C9D"/>
    <w:rsid w:val="001679E3"/>
    <w:rsid w:val="00172CDA"/>
    <w:rsid w:val="00172F7A"/>
    <w:rsid w:val="00173150"/>
    <w:rsid w:val="00173390"/>
    <w:rsid w:val="001736F0"/>
    <w:rsid w:val="00173BB3"/>
    <w:rsid w:val="001740D0"/>
    <w:rsid w:val="00174F2C"/>
    <w:rsid w:val="00177EEB"/>
    <w:rsid w:val="00180F2A"/>
    <w:rsid w:val="00184B91"/>
    <w:rsid w:val="00184D4A"/>
    <w:rsid w:val="00186EC1"/>
    <w:rsid w:val="00191E1F"/>
    <w:rsid w:val="0019473B"/>
    <w:rsid w:val="001952B1"/>
    <w:rsid w:val="001967E4"/>
    <w:rsid w:val="00196E39"/>
    <w:rsid w:val="00197649"/>
    <w:rsid w:val="001A01FB"/>
    <w:rsid w:val="001A10E9"/>
    <w:rsid w:val="001A183D"/>
    <w:rsid w:val="001A2B65"/>
    <w:rsid w:val="001A3CD3"/>
    <w:rsid w:val="001A5BEF"/>
    <w:rsid w:val="001A77F8"/>
    <w:rsid w:val="001A7F15"/>
    <w:rsid w:val="001B342E"/>
    <w:rsid w:val="001C1832"/>
    <w:rsid w:val="001C188C"/>
    <w:rsid w:val="001C4F75"/>
    <w:rsid w:val="001D1783"/>
    <w:rsid w:val="001D3B78"/>
    <w:rsid w:val="001D3C48"/>
    <w:rsid w:val="001D4E74"/>
    <w:rsid w:val="001D53CD"/>
    <w:rsid w:val="001D55A3"/>
    <w:rsid w:val="001D5AF5"/>
    <w:rsid w:val="001D6CF4"/>
    <w:rsid w:val="001E1E73"/>
    <w:rsid w:val="001E4E0C"/>
    <w:rsid w:val="001E526D"/>
    <w:rsid w:val="001E5655"/>
    <w:rsid w:val="001F1832"/>
    <w:rsid w:val="001F220F"/>
    <w:rsid w:val="001F25B3"/>
    <w:rsid w:val="001F6616"/>
    <w:rsid w:val="001F75D8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40A"/>
    <w:rsid w:val="002501A3"/>
    <w:rsid w:val="0025166C"/>
    <w:rsid w:val="002555D4"/>
    <w:rsid w:val="00255792"/>
    <w:rsid w:val="00261A16"/>
    <w:rsid w:val="00263522"/>
    <w:rsid w:val="00264EC6"/>
    <w:rsid w:val="00271013"/>
    <w:rsid w:val="00273FE4"/>
    <w:rsid w:val="002765B4"/>
    <w:rsid w:val="00276A94"/>
    <w:rsid w:val="00287F03"/>
    <w:rsid w:val="00293C9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001"/>
    <w:rsid w:val="002B23B8"/>
    <w:rsid w:val="002B4429"/>
    <w:rsid w:val="002B68A6"/>
    <w:rsid w:val="002B7FAF"/>
    <w:rsid w:val="002C125E"/>
    <w:rsid w:val="002D003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74"/>
    <w:rsid w:val="002F669F"/>
    <w:rsid w:val="00301C97"/>
    <w:rsid w:val="00304709"/>
    <w:rsid w:val="0031004C"/>
    <w:rsid w:val="003105F6"/>
    <w:rsid w:val="00311297"/>
    <w:rsid w:val="003113BE"/>
    <w:rsid w:val="003122CA"/>
    <w:rsid w:val="003148FD"/>
    <w:rsid w:val="00321080"/>
    <w:rsid w:val="00322D45"/>
    <w:rsid w:val="003255D8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006"/>
    <w:rsid w:val="0037727C"/>
    <w:rsid w:val="00377E70"/>
    <w:rsid w:val="00380904"/>
    <w:rsid w:val="003823EE"/>
    <w:rsid w:val="00382960"/>
    <w:rsid w:val="003838A3"/>
    <w:rsid w:val="003846F7"/>
    <w:rsid w:val="003851ED"/>
    <w:rsid w:val="00385B39"/>
    <w:rsid w:val="00386785"/>
    <w:rsid w:val="0039009C"/>
    <w:rsid w:val="00390DF4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955"/>
    <w:rsid w:val="003B4A57"/>
    <w:rsid w:val="003C0AD9"/>
    <w:rsid w:val="003C0ED0"/>
    <w:rsid w:val="003C1D49"/>
    <w:rsid w:val="003C35C4"/>
    <w:rsid w:val="003C5D70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DEA"/>
    <w:rsid w:val="003F6ED7"/>
    <w:rsid w:val="003F766B"/>
    <w:rsid w:val="00401C84"/>
    <w:rsid w:val="00403210"/>
    <w:rsid w:val="004035BB"/>
    <w:rsid w:val="004035EB"/>
    <w:rsid w:val="00407332"/>
    <w:rsid w:val="00407828"/>
    <w:rsid w:val="00410488"/>
    <w:rsid w:val="00413D8E"/>
    <w:rsid w:val="004140F2"/>
    <w:rsid w:val="00417515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2C3"/>
    <w:rsid w:val="004550B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D0B"/>
    <w:rsid w:val="00482151"/>
    <w:rsid w:val="004824EF"/>
    <w:rsid w:val="00485FAD"/>
    <w:rsid w:val="004871EE"/>
    <w:rsid w:val="00487AED"/>
    <w:rsid w:val="00491EDF"/>
    <w:rsid w:val="00492A3F"/>
    <w:rsid w:val="00493FDD"/>
    <w:rsid w:val="00494F62"/>
    <w:rsid w:val="004A2001"/>
    <w:rsid w:val="004A3590"/>
    <w:rsid w:val="004B00A7"/>
    <w:rsid w:val="004B25E2"/>
    <w:rsid w:val="004B34D7"/>
    <w:rsid w:val="004B5037"/>
    <w:rsid w:val="004B51BF"/>
    <w:rsid w:val="004B5B2F"/>
    <w:rsid w:val="004B626A"/>
    <w:rsid w:val="004B660E"/>
    <w:rsid w:val="004C05BD"/>
    <w:rsid w:val="004C3B06"/>
    <w:rsid w:val="004C3F97"/>
    <w:rsid w:val="004C4CC6"/>
    <w:rsid w:val="004C4EDB"/>
    <w:rsid w:val="004C7EE7"/>
    <w:rsid w:val="004D2DEE"/>
    <w:rsid w:val="004D2E1F"/>
    <w:rsid w:val="004D2ED8"/>
    <w:rsid w:val="004D74ED"/>
    <w:rsid w:val="004D7FD9"/>
    <w:rsid w:val="004E1324"/>
    <w:rsid w:val="004E19A5"/>
    <w:rsid w:val="004E37E5"/>
    <w:rsid w:val="004E3FDB"/>
    <w:rsid w:val="004E5BE8"/>
    <w:rsid w:val="004F1CBB"/>
    <w:rsid w:val="004F1F4A"/>
    <w:rsid w:val="004F296D"/>
    <w:rsid w:val="004F2E3E"/>
    <w:rsid w:val="004F508B"/>
    <w:rsid w:val="004F695F"/>
    <w:rsid w:val="004F6CA4"/>
    <w:rsid w:val="00500752"/>
    <w:rsid w:val="00501A50"/>
    <w:rsid w:val="0050222D"/>
    <w:rsid w:val="00503AF3"/>
    <w:rsid w:val="00505946"/>
    <w:rsid w:val="0050696D"/>
    <w:rsid w:val="0051094B"/>
    <w:rsid w:val="005110D7"/>
    <w:rsid w:val="00511D99"/>
    <w:rsid w:val="005128D3"/>
    <w:rsid w:val="0051451E"/>
    <w:rsid w:val="005147E8"/>
    <w:rsid w:val="005158F2"/>
    <w:rsid w:val="00526DFC"/>
    <w:rsid w:val="00526F43"/>
    <w:rsid w:val="00527651"/>
    <w:rsid w:val="00534F70"/>
    <w:rsid w:val="005363AB"/>
    <w:rsid w:val="00544EF4"/>
    <w:rsid w:val="00545E53"/>
    <w:rsid w:val="005479D9"/>
    <w:rsid w:val="00554B8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F29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044"/>
    <w:rsid w:val="00585F33"/>
    <w:rsid w:val="00591124"/>
    <w:rsid w:val="00596848"/>
    <w:rsid w:val="00597024"/>
    <w:rsid w:val="005A0274"/>
    <w:rsid w:val="005A095C"/>
    <w:rsid w:val="005A669D"/>
    <w:rsid w:val="005A75D8"/>
    <w:rsid w:val="005B0051"/>
    <w:rsid w:val="005B0721"/>
    <w:rsid w:val="005B1967"/>
    <w:rsid w:val="005B713E"/>
    <w:rsid w:val="005B772B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442"/>
    <w:rsid w:val="005F0963"/>
    <w:rsid w:val="005F2824"/>
    <w:rsid w:val="005F2EBA"/>
    <w:rsid w:val="005F35ED"/>
    <w:rsid w:val="005F4187"/>
    <w:rsid w:val="005F7812"/>
    <w:rsid w:val="005F7A88"/>
    <w:rsid w:val="00600759"/>
    <w:rsid w:val="00603A1A"/>
    <w:rsid w:val="006046D5"/>
    <w:rsid w:val="00607978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9E9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DC3"/>
    <w:rsid w:val="00663991"/>
    <w:rsid w:val="006678AF"/>
    <w:rsid w:val="006701EF"/>
    <w:rsid w:val="00673BA5"/>
    <w:rsid w:val="00675FC7"/>
    <w:rsid w:val="00680058"/>
    <w:rsid w:val="00681F9F"/>
    <w:rsid w:val="006840EA"/>
    <w:rsid w:val="006844E2"/>
    <w:rsid w:val="00685267"/>
    <w:rsid w:val="00686056"/>
    <w:rsid w:val="006872AE"/>
    <w:rsid w:val="00690082"/>
    <w:rsid w:val="00690252"/>
    <w:rsid w:val="006946BB"/>
    <w:rsid w:val="006969FA"/>
    <w:rsid w:val="006A243E"/>
    <w:rsid w:val="006A35D5"/>
    <w:rsid w:val="006A748A"/>
    <w:rsid w:val="006B6DA9"/>
    <w:rsid w:val="006C419E"/>
    <w:rsid w:val="006C4A31"/>
    <w:rsid w:val="006C5AC2"/>
    <w:rsid w:val="006C6AFB"/>
    <w:rsid w:val="006D1E8C"/>
    <w:rsid w:val="006D2735"/>
    <w:rsid w:val="006D3DEE"/>
    <w:rsid w:val="006D45B2"/>
    <w:rsid w:val="006D6D9D"/>
    <w:rsid w:val="006D74B3"/>
    <w:rsid w:val="006E0FCC"/>
    <w:rsid w:val="006E1E96"/>
    <w:rsid w:val="006E309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2BB"/>
    <w:rsid w:val="00711221"/>
    <w:rsid w:val="00711F80"/>
    <w:rsid w:val="00712675"/>
    <w:rsid w:val="00712E04"/>
    <w:rsid w:val="00713808"/>
    <w:rsid w:val="007151B6"/>
    <w:rsid w:val="0071520D"/>
    <w:rsid w:val="00715EDB"/>
    <w:rsid w:val="007160D5"/>
    <w:rsid w:val="007163FB"/>
    <w:rsid w:val="00717C2E"/>
    <w:rsid w:val="007201B6"/>
    <w:rsid w:val="007204FA"/>
    <w:rsid w:val="007213B3"/>
    <w:rsid w:val="0072457F"/>
    <w:rsid w:val="00725406"/>
    <w:rsid w:val="0072621B"/>
    <w:rsid w:val="00730555"/>
    <w:rsid w:val="007312CC"/>
    <w:rsid w:val="00735C9D"/>
    <w:rsid w:val="00736A64"/>
    <w:rsid w:val="00737F6A"/>
    <w:rsid w:val="007410B6"/>
    <w:rsid w:val="00744C6F"/>
    <w:rsid w:val="007457F6"/>
    <w:rsid w:val="00745ABB"/>
    <w:rsid w:val="00746E38"/>
    <w:rsid w:val="00747CD5"/>
    <w:rsid w:val="007532F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A87"/>
    <w:rsid w:val="00770F6B"/>
    <w:rsid w:val="00771883"/>
    <w:rsid w:val="00772106"/>
    <w:rsid w:val="00776DC2"/>
    <w:rsid w:val="00780122"/>
    <w:rsid w:val="0078214B"/>
    <w:rsid w:val="0078498A"/>
    <w:rsid w:val="00787D26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577"/>
    <w:rsid w:val="007C3806"/>
    <w:rsid w:val="007C3FDC"/>
    <w:rsid w:val="007C5BB7"/>
    <w:rsid w:val="007D07D5"/>
    <w:rsid w:val="007D1C64"/>
    <w:rsid w:val="007D32DD"/>
    <w:rsid w:val="007D4F73"/>
    <w:rsid w:val="007D6DCE"/>
    <w:rsid w:val="007D72C4"/>
    <w:rsid w:val="007E1019"/>
    <w:rsid w:val="007E2CFE"/>
    <w:rsid w:val="007E59C9"/>
    <w:rsid w:val="007F0072"/>
    <w:rsid w:val="007F0CFE"/>
    <w:rsid w:val="007F2EB6"/>
    <w:rsid w:val="007F54C3"/>
    <w:rsid w:val="00802949"/>
    <w:rsid w:val="0080301E"/>
    <w:rsid w:val="0080365F"/>
    <w:rsid w:val="0080456F"/>
    <w:rsid w:val="00812BE5"/>
    <w:rsid w:val="00817429"/>
    <w:rsid w:val="00821514"/>
    <w:rsid w:val="00821E35"/>
    <w:rsid w:val="008222B2"/>
    <w:rsid w:val="00824591"/>
    <w:rsid w:val="00824AED"/>
    <w:rsid w:val="00827820"/>
    <w:rsid w:val="00831B8B"/>
    <w:rsid w:val="0083405D"/>
    <w:rsid w:val="008352D4"/>
    <w:rsid w:val="00836DB9"/>
    <w:rsid w:val="00837C67"/>
    <w:rsid w:val="00840D1D"/>
    <w:rsid w:val="008415B0"/>
    <w:rsid w:val="00842028"/>
    <w:rsid w:val="008436B8"/>
    <w:rsid w:val="008460B6"/>
    <w:rsid w:val="00846665"/>
    <w:rsid w:val="00850C9D"/>
    <w:rsid w:val="00852B59"/>
    <w:rsid w:val="00854823"/>
    <w:rsid w:val="00856272"/>
    <w:rsid w:val="008563FF"/>
    <w:rsid w:val="0086018B"/>
    <w:rsid w:val="008611DD"/>
    <w:rsid w:val="00861B41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9F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FD5"/>
    <w:rsid w:val="008C2488"/>
    <w:rsid w:val="008C3524"/>
    <w:rsid w:val="008C4061"/>
    <w:rsid w:val="008C4229"/>
    <w:rsid w:val="008C5BE0"/>
    <w:rsid w:val="008C7233"/>
    <w:rsid w:val="008D2434"/>
    <w:rsid w:val="008E171D"/>
    <w:rsid w:val="008E2785"/>
    <w:rsid w:val="008E74B6"/>
    <w:rsid w:val="008E78A3"/>
    <w:rsid w:val="008F0654"/>
    <w:rsid w:val="008F06CB"/>
    <w:rsid w:val="008F24AB"/>
    <w:rsid w:val="008F2AA2"/>
    <w:rsid w:val="008F2E83"/>
    <w:rsid w:val="008F612A"/>
    <w:rsid w:val="00901D0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357"/>
    <w:rsid w:val="00917CE5"/>
    <w:rsid w:val="009217C0"/>
    <w:rsid w:val="00925241"/>
    <w:rsid w:val="00925CEC"/>
    <w:rsid w:val="00926A3F"/>
    <w:rsid w:val="0092794E"/>
    <w:rsid w:val="00930D30"/>
    <w:rsid w:val="009332A2"/>
    <w:rsid w:val="009358ED"/>
    <w:rsid w:val="00937598"/>
    <w:rsid w:val="0093790B"/>
    <w:rsid w:val="00943751"/>
    <w:rsid w:val="00946DD0"/>
    <w:rsid w:val="009509E6"/>
    <w:rsid w:val="00951935"/>
    <w:rsid w:val="00952018"/>
    <w:rsid w:val="00952800"/>
    <w:rsid w:val="0095300D"/>
    <w:rsid w:val="0095512B"/>
    <w:rsid w:val="00956812"/>
    <w:rsid w:val="0095719A"/>
    <w:rsid w:val="009623E9"/>
    <w:rsid w:val="00963EEB"/>
    <w:rsid w:val="009648BC"/>
    <w:rsid w:val="00964C2F"/>
    <w:rsid w:val="00965F88"/>
    <w:rsid w:val="00966DDF"/>
    <w:rsid w:val="00984E03"/>
    <w:rsid w:val="00987E85"/>
    <w:rsid w:val="00990AA8"/>
    <w:rsid w:val="009A022C"/>
    <w:rsid w:val="009A0D12"/>
    <w:rsid w:val="009A1987"/>
    <w:rsid w:val="009A19D0"/>
    <w:rsid w:val="009A2BEE"/>
    <w:rsid w:val="009A5289"/>
    <w:rsid w:val="009A65DC"/>
    <w:rsid w:val="009A7A53"/>
    <w:rsid w:val="009B0402"/>
    <w:rsid w:val="009B0B75"/>
    <w:rsid w:val="009B16DF"/>
    <w:rsid w:val="009B4CB2"/>
    <w:rsid w:val="009B6701"/>
    <w:rsid w:val="009B695C"/>
    <w:rsid w:val="009B6EF7"/>
    <w:rsid w:val="009B7000"/>
    <w:rsid w:val="009B739C"/>
    <w:rsid w:val="009C04EC"/>
    <w:rsid w:val="009C328C"/>
    <w:rsid w:val="009C3399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3CC"/>
    <w:rsid w:val="00A0685D"/>
    <w:rsid w:val="00A079C1"/>
    <w:rsid w:val="00A11FCD"/>
    <w:rsid w:val="00A12520"/>
    <w:rsid w:val="00A12A72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DB7"/>
    <w:rsid w:val="00A37E70"/>
    <w:rsid w:val="00A41758"/>
    <w:rsid w:val="00A437E1"/>
    <w:rsid w:val="00A4685E"/>
    <w:rsid w:val="00A4751E"/>
    <w:rsid w:val="00A50CD4"/>
    <w:rsid w:val="00A51191"/>
    <w:rsid w:val="00A546A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AF0"/>
    <w:rsid w:val="00A77CA1"/>
    <w:rsid w:val="00A824DD"/>
    <w:rsid w:val="00A83676"/>
    <w:rsid w:val="00A83B7B"/>
    <w:rsid w:val="00A84274"/>
    <w:rsid w:val="00A850F3"/>
    <w:rsid w:val="00A851CE"/>
    <w:rsid w:val="00A864E3"/>
    <w:rsid w:val="00A8696A"/>
    <w:rsid w:val="00A86AA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A19"/>
    <w:rsid w:val="00AE4179"/>
    <w:rsid w:val="00AE4425"/>
    <w:rsid w:val="00AE4A36"/>
    <w:rsid w:val="00AE4FBE"/>
    <w:rsid w:val="00AE650F"/>
    <w:rsid w:val="00AE6555"/>
    <w:rsid w:val="00AE7D16"/>
    <w:rsid w:val="00AF443A"/>
    <w:rsid w:val="00AF4479"/>
    <w:rsid w:val="00AF4CAA"/>
    <w:rsid w:val="00AF571A"/>
    <w:rsid w:val="00AF60A0"/>
    <w:rsid w:val="00AF67FC"/>
    <w:rsid w:val="00AF76E4"/>
    <w:rsid w:val="00AF7DF5"/>
    <w:rsid w:val="00B000C2"/>
    <w:rsid w:val="00B006E5"/>
    <w:rsid w:val="00B024C2"/>
    <w:rsid w:val="00B057B8"/>
    <w:rsid w:val="00B07700"/>
    <w:rsid w:val="00B07899"/>
    <w:rsid w:val="00B110B2"/>
    <w:rsid w:val="00B13921"/>
    <w:rsid w:val="00B1528C"/>
    <w:rsid w:val="00B16ACD"/>
    <w:rsid w:val="00B206B4"/>
    <w:rsid w:val="00B21487"/>
    <w:rsid w:val="00B232D1"/>
    <w:rsid w:val="00B24DB5"/>
    <w:rsid w:val="00B3198F"/>
    <w:rsid w:val="00B31F9E"/>
    <w:rsid w:val="00B32176"/>
    <w:rsid w:val="00B3268F"/>
    <w:rsid w:val="00B32C2C"/>
    <w:rsid w:val="00B33A1A"/>
    <w:rsid w:val="00B33E6C"/>
    <w:rsid w:val="00B371CC"/>
    <w:rsid w:val="00B41CD9"/>
    <w:rsid w:val="00B427E6"/>
    <w:rsid w:val="00B428A6"/>
    <w:rsid w:val="00B43021"/>
    <w:rsid w:val="00B43E1F"/>
    <w:rsid w:val="00B44E56"/>
    <w:rsid w:val="00B45FBC"/>
    <w:rsid w:val="00B46BD7"/>
    <w:rsid w:val="00B51A7D"/>
    <w:rsid w:val="00B535C2"/>
    <w:rsid w:val="00B55544"/>
    <w:rsid w:val="00B63CEE"/>
    <w:rsid w:val="00B642FC"/>
    <w:rsid w:val="00B64D26"/>
    <w:rsid w:val="00B64FBB"/>
    <w:rsid w:val="00B70E22"/>
    <w:rsid w:val="00B71984"/>
    <w:rsid w:val="00B71B3E"/>
    <w:rsid w:val="00B774CB"/>
    <w:rsid w:val="00B77DFE"/>
    <w:rsid w:val="00B80402"/>
    <w:rsid w:val="00B80B9A"/>
    <w:rsid w:val="00B830B7"/>
    <w:rsid w:val="00B848EA"/>
    <w:rsid w:val="00B84B2B"/>
    <w:rsid w:val="00B85BCC"/>
    <w:rsid w:val="00B87A7A"/>
    <w:rsid w:val="00B90500"/>
    <w:rsid w:val="00B9176C"/>
    <w:rsid w:val="00B935A4"/>
    <w:rsid w:val="00BA4F3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9B0"/>
    <w:rsid w:val="00BD5E8B"/>
    <w:rsid w:val="00BE0C44"/>
    <w:rsid w:val="00BE1427"/>
    <w:rsid w:val="00BE1B8B"/>
    <w:rsid w:val="00BE2A18"/>
    <w:rsid w:val="00BE2C01"/>
    <w:rsid w:val="00BE41EC"/>
    <w:rsid w:val="00BE567A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216"/>
    <w:rsid w:val="00C224A2"/>
    <w:rsid w:val="00C2363F"/>
    <w:rsid w:val="00C236C8"/>
    <w:rsid w:val="00C260B1"/>
    <w:rsid w:val="00C26E56"/>
    <w:rsid w:val="00C31406"/>
    <w:rsid w:val="00C37194"/>
    <w:rsid w:val="00C378D5"/>
    <w:rsid w:val="00C40637"/>
    <w:rsid w:val="00C40F6C"/>
    <w:rsid w:val="00C44426"/>
    <w:rsid w:val="00C445F3"/>
    <w:rsid w:val="00C451F4"/>
    <w:rsid w:val="00C45EB1"/>
    <w:rsid w:val="00C460D7"/>
    <w:rsid w:val="00C54A3A"/>
    <w:rsid w:val="00C55566"/>
    <w:rsid w:val="00C55763"/>
    <w:rsid w:val="00C55D53"/>
    <w:rsid w:val="00C56448"/>
    <w:rsid w:val="00C667BE"/>
    <w:rsid w:val="00C6766B"/>
    <w:rsid w:val="00C67B84"/>
    <w:rsid w:val="00C72223"/>
    <w:rsid w:val="00C760DC"/>
    <w:rsid w:val="00C76417"/>
    <w:rsid w:val="00C7726F"/>
    <w:rsid w:val="00C81258"/>
    <w:rsid w:val="00C823DA"/>
    <w:rsid w:val="00C8259F"/>
    <w:rsid w:val="00C82746"/>
    <w:rsid w:val="00C8312F"/>
    <w:rsid w:val="00C84C47"/>
    <w:rsid w:val="00C84D99"/>
    <w:rsid w:val="00C858A4"/>
    <w:rsid w:val="00C86AFA"/>
    <w:rsid w:val="00C92012"/>
    <w:rsid w:val="00C951BB"/>
    <w:rsid w:val="00CB18D0"/>
    <w:rsid w:val="00CB1C8A"/>
    <w:rsid w:val="00CB24F5"/>
    <w:rsid w:val="00CB2663"/>
    <w:rsid w:val="00CB3BBE"/>
    <w:rsid w:val="00CB59E9"/>
    <w:rsid w:val="00CC0D6A"/>
    <w:rsid w:val="00CC1E3B"/>
    <w:rsid w:val="00CC25C9"/>
    <w:rsid w:val="00CC3831"/>
    <w:rsid w:val="00CC3E3D"/>
    <w:rsid w:val="00CC519B"/>
    <w:rsid w:val="00CD12C1"/>
    <w:rsid w:val="00CD214E"/>
    <w:rsid w:val="00CD3DFC"/>
    <w:rsid w:val="00CD46FA"/>
    <w:rsid w:val="00CD5973"/>
    <w:rsid w:val="00CD5C9D"/>
    <w:rsid w:val="00CE31A6"/>
    <w:rsid w:val="00CF09AA"/>
    <w:rsid w:val="00CF400A"/>
    <w:rsid w:val="00CF4813"/>
    <w:rsid w:val="00CF5233"/>
    <w:rsid w:val="00CF776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D88"/>
    <w:rsid w:val="00D655D9"/>
    <w:rsid w:val="00D65872"/>
    <w:rsid w:val="00D676F3"/>
    <w:rsid w:val="00D709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17"/>
    <w:rsid w:val="00D9505D"/>
    <w:rsid w:val="00D953D0"/>
    <w:rsid w:val="00D955CD"/>
    <w:rsid w:val="00D959F5"/>
    <w:rsid w:val="00D96884"/>
    <w:rsid w:val="00DA3FDD"/>
    <w:rsid w:val="00DA7017"/>
    <w:rsid w:val="00DA7028"/>
    <w:rsid w:val="00DA75E6"/>
    <w:rsid w:val="00DB182E"/>
    <w:rsid w:val="00DB1AD2"/>
    <w:rsid w:val="00DB2B58"/>
    <w:rsid w:val="00DB5206"/>
    <w:rsid w:val="00DB6276"/>
    <w:rsid w:val="00DB63F5"/>
    <w:rsid w:val="00DC1C6B"/>
    <w:rsid w:val="00DC2C2E"/>
    <w:rsid w:val="00DC4AF0"/>
    <w:rsid w:val="00DC5DC7"/>
    <w:rsid w:val="00DC7886"/>
    <w:rsid w:val="00DD0CF2"/>
    <w:rsid w:val="00DD1206"/>
    <w:rsid w:val="00DE1554"/>
    <w:rsid w:val="00DE2901"/>
    <w:rsid w:val="00DE590F"/>
    <w:rsid w:val="00DE7DC1"/>
    <w:rsid w:val="00DF3F7E"/>
    <w:rsid w:val="00DF590A"/>
    <w:rsid w:val="00DF7648"/>
    <w:rsid w:val="00E00E29"/>
    <w:rsid w:val="00E02BAB"/>
    <w:rsid w:val="00E04CEB"/>
    <w:rsid w:val="00E060BC"/>
    <w:rsid w:val="00E06A5A"/>
    <w:rsid w:val="00E11420"/>
    <w:rsid w:val="00E132FB"/>
    <w:rsid w:val="00E155F3"/>
    <w:rsid w:val="00E170B7"/>
    <w:rsid w:val="00E177DD"/>
    <w:rsid w:val="00E20900"/>
    <w:rsid w:val="00E20C7F"/>
    <w:rsid w:val="00E2396E"/>
    <w:rsid w:val="00E24728"/>
    <w:rsid w:val="00E2510F"/>
    <w:rsid w:val="00E26569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5B"/>
    <w:rsid w:val="00E75DDA"/>
    <w:rsid w:val="00E773E8"/>
    <w:rsid w:val="00E83ADD"/>
    <w:rsid w:val="00E84F38"/>
    <w:rsid w:val="00E85623"/>
    <w:rsid w:val="00E87441"/>
    <w:rsid w:val="00E90A5E"/>
    <w:rsid w:val="00E91FAE"/>
    <w:rsid w:val="00E93558"/>
    <w:rsid w:val="00E96E3F"/>
    <w:rsid w:val="00EA270C"/>
    <w:rsid w:val="00EA4974"/>
    <w:rsid w:val="00EA532E"/>
    <w:rsid w:val="00EB06D9"/>
    <w:rsid w:val="00EB192B"/>
    <w:rsid w:val="00EB19ED"/>
    <w:rsid w:val="00EB1CAB"/>
    <w:rsid w:val="00EB5A6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A24"/>
    <w:rsid w:val="00EF0B96"/>
    <w:rsid w:val="00EF3486"/>
    <w:rsid w:val="00EF47AF"/>
    <w:rsid w:val="00EF53B6"/>
    <w:rsid w:val="00F004A7"/>
    <w:rsid w:val="00F00B73"/>
    <w:rsid w:val="00F0406D"/>
    <w:rsid w:val="00F115CA"/>
    <w:rsid w:val="00F14817"/>
    <w:rsid w:val="00F14EBA"/>
    <w:rsid w:val="00F1510F"/>
    <w:rsid w:val="00F1533A"/>
    <w:rsid w:val="00F15E5A"/>
    <w:rsid w:val="00F17F0A"/>
    <w:rsid w:val="00F20A97"/>
    <w:rsid w:val="00F2668F"/>
    <w:rsid w:val="00F2742F"/>
    <w:rsid w:val="00F2753B"/>
    <w:rsid w:val="00F325B2"/>
    <w:rsid w:val="00F33F8B"/>
    <w:rsid w:val="00F340B2"/>
    <w:rsid w:val="00F350A8"/>
    <w:rsid w:val="00F368E0"/>
    <w:rsid w:val="00F404D7"/>
    <w:rsid w:val="00F43390"/>
    <w:rsid w:val="00F443B2"/>
    <w:rsid w:val="00F45448"/>
    <w:rsid w:val="00F458D8"/>
    <w:rsid w:val="00F462B2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9FC"/>
    <w:rsid w:val="00F92C0A"/>
    <w:rsid w:val="00F9415B"/>
    <w:rsid w:val="00F979EA"/>
    <w:rsid w:val="00FA13C2"/>
    <w:rsid w:val="00FA7F91"/>
    <w:rsid w:val="00FB0942"/>
    <w:rsid w:val="00FB121C"/>
    <w:rsid w:val="00FB1CDD"/>
    <w:rsid w:val="00FB2C2F"/>
    <w:rsid w:val="00FB305C"/>
    <w:rsid w:val="00FC2E3D"/>
    <w:rsid w:val="00FC3BDE"/>
    <w:rsid w:val="00FC64A7"/>
    <w:rsid w:val="00FD1DBE"/>
    <w:rsid w:val="00FD25A7"/>
    <w:rsid w:val="00FD27B6"/>
    <w:rsid w:val="00FD3689"/>
    <w:rsid w:val="00FD42A3"/>
    <w:rsid w:val="00FD7468"/>
    <w:rsid w:val="00FD7CE0"/>
    <w:rsid w:val="00FE09B2"/>
    <w:rsid w:val="00FE0B3B"/>
    <w:rsid w:val="00FE1BE2"/>
    <w:rsid w:val="00FE258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22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Bullet1,Styl moj,Akapit z listą11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00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00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Bullet1,Styl moj,Akapit z listą11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00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00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malisz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AA10B-33C4-4E0C-BFAC-DC6BDA9C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Kamila Malinowska</dc:creator>
  <cp:lastModifiedBy>User</cp:lastModifiedBy>
  <cp:revision>2</cp:revision>
  <cp:lastPrinted>2018-08-31T07:59:00Z</cp:lastPrinted>
  <dcterms:created xsi:type="dcterms:W3CDTF">2019-03-26T09:18:00Z</dcterms:created>
  <dcterms:modified xsi:type="dcterms:W3CDTF">2019-03-26T09:18:00Z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